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494A" w14:textId="77777777" w:rsidR="00566CB6" w:rsidRPr="009E43FF" w:rsidRDefault="00566CB6" w:rsidP="00566CB6">
      <w:pPr>
        <w:autoSpaceDE w:val="0"/>
        <w:autoSpaceDN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Výzva na predkladanie ponúk</w:t>
      </w:r>
    </w:p>
    <w:p w14:paraId="4FB25E1E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dstrike/>
          <w:color w:val="000000"/>
          <w:sz w:val="24"/>
          <w:szCs w:val="24"/>
        </w:rPr>
      </w:pPr>
    </w:p>
    <w:p w14:paraId="08D1949F" w14:textId="77777777" w:rsidR="00566CB6" w:rsidRPr="009E43FF" w:rsidRDefault="00566CB6" w:rsidP="00566CB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  <w:lang w:eastAsia="sk-SK"/>
        </w:rPr>
      </w:pPr>
      <w:r w:rsidRPr="009E43FF">
        <w:rPr>
          <w:rFonts w:eastAsia="Calibri" w:cstheme="minorHAnsi"/>
          <w:bCs/>
          <w:sz w:val="24"/>
          <w:szCs w:val="24"/>
          <w:lang w:eastAsia="sk-SK"/>
        </w:rPr>
        <w:t>pre zákazku s nízkou hodnotou podľa</w:t>
      </w:r>
      <w:r w:rsidRPr="009E43FF">
        <w:rPr>
          <w:rFonts w:eastAsia="Calibri" w:cstheme="minorHAnsi"/>
          <w:sz w:val="24"/>
          <w:szCs w:val="24"/>
          <w:lang w:eastAsia="sk-SK"/>
        </w:rPr>
        <w:t xml:space="preserve"> § 117 zákona č. 343/2015 Z. z. o verejnom obstarávaní</w:t>
      </w:r>
    </w:p>
    <w:p w14:paraId="6B3F4491" w14:textId="77777777" w:rsidR="00566CB6" w:rsidRPr="009E43FF" w:rsidRDefault="00566CB6" w:rsidP="00566CB6">
      <w:pPr>
        <w:autoSpaceDE w:val="0"/>
        <w:autoSpaceDN w:val="0"/>
        <w:spacing w:after="0" w:line="240" w:lineRule="auto"/>
        <w:jc w:val="center"/>
        <w:rPr>
          <w:rFonts w:eastAsia="Calibri" w:cstheme="minorHAnsi"/>
          <w:dstrike/>
          <w:color w:val="000000"/>
          <w:sz w:val="24"/>
          <w:szCs w:val="24"/>
        </w:rPr>
      </w:pPr>
      <w:r w:rsidRPr="009E43FF">
        <w:rPr>
          <w:rFonts w:eastAsia="Calibri" w:cstheme="minorHAnsi"/>
          <w:color w:val="000000"/>
          <w:sz w:val="24"/>
          <w:szCs w:val="24"/>
          <w:lang w:eastAsia="sk-SK"/>
        </w:rPr>
        <w:t xml:space="preserve">a o zmene a doplnení niektorých zákonov v znení neskorších predpisov (ďalej len „zákon o verejnom obstarávaní“) </w:t>
      </w:r>
      <w:r w:rsidRPr="009E43FF">
        <w:rPr>
          <w:rFonts w:eastAsia="Calibri" w:cstheme="minorHAnsi"/>
          <w:strike/>
          <w:color w:val="000000"/>
          <w:sz w:val="24"/>
          <w:szCs w:val="24"/>
          <w:lang w:eastAsia="sk-SK"/>
        </w:rPr>
        <w:t>alebo zákazku, na ktorú sa nevzťahuje pôsobnosť zákona o verejnom obstarávaní</w:t>
      </w:r>
    </w:p>
    <w:p w14:paraId="75366057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21AD893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1. Verejný obstarávateľ </w:t>
      </w:r>
    </w:p>
    <w:p w14:paraId="773C7742" w14:textId="296B3B5B" w:rsidR="00375551" w:rsidRDefault="005A6D27" w:rsidP="00375551">
      <w:pPr>
        <w:tabs>
          <w:tab w:val="left" w:pos="426"/>
        </w:tabs>
        <w:rPr>
          <w:rFonts w:cstheme="minorHAnsi"/>
          <w:b/>
          <w:sz w:val="24"/>
          <w:szCs w:val="24"/>
        </w:rPr>
      </w:pPr>
      <w:r w:rsidRPr="009E43FF">
        <w:rPr>
          <w:rFonts w:cstheme="minorHAnsi"/>
          <w:b/>
          <w:sz w:val="24"/>
          <w:szCs w:val="24"/>
        </w:rPr>
        <w:t xml:space="preserve">Obec </w:t>
      </w:r>
      <w:r w:rsidR="006654AD">
        <w:rPr>
          <w:rFonts w:cstheme="minorHAnsi"/>
          <w:b/>
          <w:sz w:val="24"/>
          <w:szCs w:val="24"/>
        </w:rPr>
        <w:t>Malé Dvorníky</w:t>
      </w:r>
    </w:p>
    <w:p w14:paraId="4CC591BF" w14:textId="77777777" w:rsidR="006654AD" w:rsidRPr="006654AD" w:rsidRDefault="006654AD" w:rsidP="006654AD">
      <w:pPr>
        <w:autoSpaceDE w:val="0"/>
        <w:autoSpaceDN w:val="0"/>
        <w:spacing w:after="0" w:line="240" w:lineRule="auto"/>
        <w:rPr>
          <w:rFonts w:cstheme="minorHAnsi"/>
          <w:b/>
          <w:sz w:val="24"/>
          <w:szCs w:val="24"/>
        </w:rPr>
      </w:pPr>
      <w:r w:rsidRPr="006654AD">
        <w:rPr>
          <w:rFonts w:cstheme="minorHAnsi"/>
          <w:b/>
          <w:sz w:val="24"/>
          <w:szCs w:val="24"/>
        </w:rPr>
        <w:t>Dunajskostredská ulica 153/1</w:t>
      </w:r>
    </w:p>
    <w:p w14:paraId="73F4C8FB" w14:textId="77777777" w:rsidR="006654AD" w:rsidRDefault="006654AD" w:rsidP="006654AD">
      <w:pPr>
        <w:autoSpaceDE w:val="0"/>
        <w:autoSpaceDN w:val="0"/>
        <w:spacing w:after="0" w:line="240" w:lineRule="auto"/>
        <w:rPr>
          <w:rFonts w:cstheme="minorHAnsi"/>
          <w:b/>
          <w:sz w:val="24"/>
          <w:szCs w:val="24"/>
        </w:rPr>
      </w:pPr>
      <w:r w:rsidRPr="006654AD">
        <w:rPr>
          <w:rFonts w:cstheme="minorHAnsi"/>
          <w:b/>
          <w:sz w:val="24"/>
          <w:szCs w:val="24"/>
        </w:rPr>
        <w:t>929 01 Malé Dvorníky</w:t>
      </w:r>
      <w:r>
        <w:rPr>
          <w:rFonts w:cstheme="minorHAnsi"/>
          <w:b/>
          <w:sz w:val="24"/>
          <w:szCs w:val="24"/>
        </w:rPr>
        <w:t xml:space="preserve"> </w:t>
      </w:r>
    </w:p>
    <w:p w14:paraId="0B94D862" w14:textId="7798149F" w:rsidR="00104CCE" w:rsidRPr="009E43FF" w:rsidRDefault="00375551" w:rsidP="006654AD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cstheme="minorHAnsi"/>
          <w:b/>
          <w:sz w:val="24"/>
          <w:szCs w:val="24"/>
        </w:rPr>
        <w:t xml:space="preserve">IČO: </w:t>
      </w:r>
      <w:r w:rsidR="006654AD" w:rsidRPr="006654AD">
        <w:rPr>
          <w:rFonts w:cstheme="minorHAnsi"/>
          <w:b/>
          <w:sz w:val="24"/>
          <w:szCs w:val="24"/>
        </w:rPr>
        <w:t>00800210</w:t>
      </w:r>
    </w:p>
    <w:p w14:paraId="4A7AE5CE" w14:textId="77777777" w:rsidR="00375551" w:rsidRPr="009E43FF" w:rsidRDefault="00375551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86D2887" w14:textId="0EB06BBC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9E43FF">
        <w:rPr>
          <w:rFonts w:eastAsia="Calibri" w:cstheme="minorHAnsi"/>
          <w:color w:val="000000" w:themeColor="text1"/>
          <w:sz w:val="24"/>
          <w:szCs w:val="24"/>
        </w:rPr>
        <w:t>Kontaktná osoba:</w:t>
      </w:r>
      <w:r w:rsidR="006654AD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654AD" w:rsidRPr="006654AD">
        <w:rPr>
          <w:rFonts w:eastAsia="Calibri" w:cstheme="minorHAnsi"/>
          <w:color w:val="000000" w:themeColor="text1"/>
          <w:sz w:val="24"/>
          <w:szCs w:val="24"/>
        </w:rPr>
        <w:t>Ing.Zoltán Marczell</w:t>
      </w:r>
    </w:p>
    <w:p w14:paraId="0632AC62" w14:textId="3BEA6BB9" w:rsidR="006654AD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9E43FF">
        <w:rPr>
          <w:rFonts w:eastAsia="Calibri" w:cstheme="minorHAnsi"/>
          <w:color w:val="000000" w:themeColor="text1"/>
          <w:sz w:val="24"/>
          <w:szCs w:val="24"/>
        </w:rPr>
        <w:t>tel. č.:</w:t>
      </w:r>
      <w:r w:rsidR="00C17689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654AD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654AD" w:rsidRPr="006654AD">
        <w:rPr>
          <w:rFonts w:eastAsia="Calibri" w:cstheme="minorHAnsi"/>
          <w:color w:val="000000" w:themeColor="text1"/>
          <w:sz w:val="24"/>
          <w:szCs w:val="24"/>
        </w:rPr>
        <w:t>+421 31 552 30 96</w:t>
      </w:r>
      <w:r w:rsidR="00FB1D26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1F9C5263" w14:textId="77777777" w:rsidR="006654AD" w:rsidRDefault="006654AD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2DCBA03A" w14:textId="436C790F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9E43FF">
        <w:rPr>
          <w:rFonts w:eastAsia="Calibri" w:cstheme="minorHAnsi"/>
          <w:color w:val="000000" w:themeColor="text1"/>
          <w:sz w:val="24"/>
          <w:szCs w:val="24"/>
        </w:rPr>
        <w:t xml:space="preserve">e-mail: </w:t>
      </w:r>
      <w:hyperlink r:id="rId8" w:history="1">
        <w:r w:rsidR="006654AD" w:rsidRPr="0002305B">
          <w:rPr>
            <w:rStyle w:val="Hypertextovprepojenie"/>
            <w:rFonts w:eastAsia="Calibri" w:cstheme="minorHAnsi"/>
            <w:sz w:val="24"/>
            <w:szCs w:val="24"/>
          </w:rPr>
          <w:t>obecmaledvorniky@slovanet.sk</w:t>
        </w:r>
      </w:hyperlink>
      <w:r w:rsidR="006654AD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4F1D9734" w14:textId="42F9B774" w:rsidR="00566CB6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9E43FF">
        <w:rPr>
          <w:rFonts w:eastAsia="Calibri" w:cstheme="minorHAnsi"/>
          <w:color w:val="000000" w:themeColor="text1"/>
          <w:sz w:val="24"/>
          <w:szCs w:val="24"/>
        </w:rPr>
        <w:t xml:space="preserve">adresa hlavnej stránky verejného obstarávateľa /URL/: </w:t>
      </w:r>
      <w:r w:rsidR="008E407C" w:rsidRPr="009E43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hyperlink r:id="rId9" w:tgtFrame="_blank" w:history="1">
        <w:r w:rsidR="006654AD" w:rsidRPr="006654AD">
          <w:rPr>
            <w:rStyle w:val="Hypertextovprepojenie"/>
            <w:rFonts w:cstheme="minorHAnsi"/>
            <w:color w:val="36525D"/>
            <w:sz w:val="24"/>
            <w:szCs w:val="24"/>
            <w:shd w:val="clear" w:color="auto" w:fill="FFFFFF"/>
          </w:rPr>
          <w:t>www.maledvorniky.sk</w:t>
        </w:r>
      </w:hyperlink>
      <w:r w:rsidR="006654AD">
        <w:rPr>
          <w:rFonts w:cstheme="minorHAnsi"/>
          <w:sz w:val="24"/>
          <w:szCs w:val="24"/>
        </w:rPr>
        <w:t xml:space="preserve"> </w:t>
      </w:r>
      <w:r w:rsidR="006654AD">
        <w:t xml:space="preserve"> </w:t>
      </w:r>
    </w:p>
    <w:p w14:paraId="058F4D7A" w14:textId="77777777" w:rsidR="006654AD" w:rsidRPr="009E43FF" w:rsidRDefault="006654AD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D3E82E1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22FB52D" w14:textId="3219F9BC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color w:val="000000"/>
          <w:sz w:val="24"/>
          <w:szCs w:val="24"/>
        </w:rPr>
        <w:t xml:space="preserve">Verejný obstarávateľ podľa § 7 ods. 1 písm. </w:t>
      </w:r>
      <w:r w:rsidR="004518CB" w:rsidRPr="009E43FF">
        <w:rPr>
          <w:rFonts w:eastAsia="Calibri" w:cstheme="minorHAnsi"/>
          <w:color w:val="000000"/>
          <w:sz w:val="24"/>
          <w:szCs w:val="24"/>
        </w:rPr>
        <w:t>b</w:t>
      </w:r>
      <w:r w:rsidRPr="009E43FF">
        <w:rPr>
          <w:rFonts w:eastAsia="Calibri" w:cstheme="minorHAnsi"/>
          <w:color w:val="000000"/>
          <w:sz w:val="24"/>
          <w:szCs w:val="24"/>
        </w:rPr>
        <w:t xml:space="preserve">) zákona o verejnom obstarávaní. </w:t>
      </w:r>
    </w:p>
    <w:p w14:paraId="1B46451C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71D5FAC4" w14:textId="77777777" w:rsidR="00566CB6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3. Názov zákazky podľa verejného obstarávateľa </w:t>
      </w:r>
    </w:p>
    <w:p w14:paraId="18241404" w14:textId="3F66FA77" w:rsidR="00C17689" w:rsidRPr="00C17689" w:rsidRDefault="00C17689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C17689">
        <w:rPr>
          <w:rFonts w:eastAsia="Calibri" w:cstheme="minorHAnsi"/>
          <w:bCs/>
          <w:color w:val="000000"/>
          <w:sz w:val="24"/>
          <w:szCs w:val="24"/>
        </w:rPr>
        <w:t xml:space="preserve">WiFi4EU </w:t>
      </w:r>
      <w:r w:rsidR="006654AD">
        <w:rPr>
          <w:rFonts w:eastAsia="Calibri" w:cstheme="minorHAnsi"/>
          <w:bCs/>
          <w:color w:val="000000"/>
          <w:sz w:val="24"/>
          <w:szCs w:val="24"/>
        </w:rPr>
        <w:t>Malé Dvorníky</w:t>
      </w:r>
    </w:p>
    <w:p w14:paraId="222F0E16" w14:textId="77777777" w:rsidR="005A6D27" w:rsidRPr="009E43FF" w:rsidRDefault="005A6D27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2E68346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4. Druh zákazky </w:t>
      </w:r>
      <w:r w:rsidRPr="009E43FF">
        <w:rPr>
          <w:rFonts w:eastAsia="Calibri" w:cstheme="minorHAnsi"/>
          <w:bCs/>
          <w:color w:val="000000"/>
          <w:sz w:val="24"/>
          <w:szCs w:val="24"/>
        </w:rPr>
        <w:t>(</w:t>
      </w:r>
      <w:r w:rsidRPr="009E43FF">
        <w:rPr>
          <w:rFonts w:eastAsia="Calibri" w:cstheme="minorHAnsi"/>
          <w:bCs/>
          <w:color w:val="000000"/>
          <w:sz w:val="24"/>
          <w:szCs w:val="24"/>
          <w:u w:val="single"/>
        </w:rPr>
        <w:t>tovary</w:t>
      </w:r>
      <w:r w:rsidRPr="009E43FF">
        <w:rPr>
          <w:rFonts w:eastAsia="Calibri" w:cstheme="minorHAnsi"/>
          <w:bCs/>
          <w:color w:val="000000"/>
          <w:sz w:val="24"/>
          <w:szCs w:val="24"/>
        </w:rPr>
        <w:t>/služby/stavebné práce)</w:t>
      </w:r>
    </w:p>
    <w:p w14:paraId="0046D7DF" w14:textId="51803440" w:rsidR="00566CB6" w:rsidRPr="009E43FF" w:rsidRDefault="00164B9B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color w:val="000000"/>
          <w:sz w:val="24"/>
          <w:szCs w:val="24"/>
        </w:rPr>
        <w:t xml:space="preserve">Zákazka na poskytnutie </w:t>
      </w:r>
      <w:r w:rsidR="00073E04" w:rsidRPr="009E43FF">
        <w:rPr>
          <w:rFonts w:eastAsia="Calibri" w:cstheme="minorHAnsi"/>
          <w:color w:val="000000"/>
          <w:sz w:val="24"/>
          <w:szCs w:val="24"/>
        </w:rPr>
        <w:t>tovarov</w:t>
      </w:r>
      <w:r w:rsidRPr="009E43FF">
        <w:rPr>
          <w:rFonts w:eastAsia="Calibri" w:cstheme="minorHAnsi"/>
          <w:color w:val="000000"/>
          <w:sz w:val="24"/>
          <w:szCs w:val="24"/>
        </w:rPr>
        <w:t>.</w:t>
      </w:r>
    </w:p>
    <w:p w14:paraId="38D42568" w14:textId="77777777" w:rsidR="00164B9B" w:rsidRPr="009E43FF" w:rsidRDefault="00164B9B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DABE4BE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5. Hlavné miesto </w:t>
      </w:r>
      <w:r w:rsidRPr="009E43FF">
        <w:rPr>
          <w:rFonts w:eastAsia="Calibri" w:cstheme="minorHAnsi"/>
          <w:color w:val="000000"/>
          <w:sz w:val="24"/>
          <w:szCs w:val="24"/>
          <w:u w:val="single"/>
        </w:rPr>
        <w:t>dodania tovaru</w:t>
      </w:r>
      <w:r w:rsidRPr="009E43FF">
        <w:rPr>
          <w:rFonts w:eastAsia="Calibri" w:cstheme="minorHAnsi"/>
          <w:color w:val="000000"/>
          <w:sz w:val="24"/>
          <w:szCs w:val="24"/>
        </w:rPr>
        <w:t xml:space="preserve">/poskytnutia služieb/uskutočnenia stavebných prác: </w:t>
      </w:r>
    </w:p>
    <w:p w14:paraId="3AB3C25A" w14:textId="6F1A7C09" w:rsidR="00634AC1" w:rsidRDefault="00C17689" w:rsidP="00164B9B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Obec </w:t>
      </w:r>
      <w:r w:rsidR="006654AD">
        <w:rPr>
          <w:rFonts w:eastAsia="Calibri" w:cstheme="minorHAnsi"/>
          <w:color w:val="000000"/>
          <w:sz w:val="24"/>
          <w:szCs w:val="24"/>
        </w:rPr>
        <w:t>Malé Dvorníky</w:t>
      </w:r>
    </w:p>
    <w:p w14:paraId="759269B4" w14:textId="77777777" w:rsidR="00C17689" w:rsidRPr="009E43FF" w:rsidRDefault="00C17689" w:rsidP="00164B9B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B86F3E0" w14:textId="59847716" w:rsidR="00164B9B" w:rsidRPr="009E43FF" w:rsidRDefault="00634AC1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6. NUTS kód</w:t>
      </w:r>
      <w:r w:rsidRPr="009E43FF">
        <w:rPr>
          <w:rFonts w:eastAsia="Calibri" w:cstheme="minorHAnsi"/>
          <w:color w:val="000000"/>
          <w:sz w:val="24"/>
          <w:szCs w:val="24"/>
        </w:rPr>
        <w:t xml:space="preserve"> </w:t>
      </w:r>
      <w:r w:rsidR="00C17689">
        <w:rPr>
          <w:rFonts w:eastAsia="Calibri" w:cstheme="minorHAnsi"/>
          <w:color w:val="000000"/>
          <w:sz w:val="24"/>
          <w:szCs w:val="24"/>
        </w:rPr>
        <w:t>–</w:t>
      </w:r>
      <w:r w:rsidR="00104CCE" w:rsidRPr="009E43FF">
        <w:rPr>
          <w:rFonts w:eastAsia="Calibri" w:cstheme="minorHAnsi"/>
          <w:color w:val="000000"/>
          <w:sz w:val="24"/>
          <w:szCs w:val="24"/>
        </w:rPr>
        <w:t xml:space="preserve"> </w:t>
      </w:r>
      <w:r w:rsidR="006654AD">
        <w:rPr>
          <w:rFonts w:eastAsia="Calibri" w:cstheme="minorHAnsi"/>
          <w:color w:val="000000"/>
          <w:sz w:val="24"/>
          <w:szCs w:val="24"/>
        </w:rPr>
        <w:t>SK021</w:t>
      </w:r>
    </w:p>
    <w:p w14:paraId="02C74D00" w14:textId="164F39BF" w:rsidR="00104CCE" w:rsidRPr="009E43FF" w:rsidRDefault="00104CCE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</w:p>
    <w:p w14:paraId="53467CDD" w14:textId="0DA364F6" w:rsidR="00566CB6" w:rsidRPr="009E43FF" w:rsidRDefault="00634AC1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7</w:t>
      </w:r>
      <w:r w:rsidR="00566CB6"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. Výsledok verejného obstarávania </w:t>
      </w:r>
      <w:r w:rsidR="00566CB6" w:rsidRPr="009E43FF">
        <w:rPr>
          <w:rFonts w:eastAsia="Calibri" w:cstheme="minorHAnsi"/>
          <w:bCs/>
          <w:color w:val="000000"/>
          <w:sz w:val="24"/>
          <w:szCs w:val="24"/>
        </w:rPr>
        <w:t>(typ zmluvy, trvanie zmluvy):</w:t>
      </w:r>
    </w:p>
    <w:p w14:paraId="4C31E64A" w14:textId="13ADB332" w:rsidR="005411DB" w:rsidRPr="009E43FF" w:rsidRDefault="00164B9B" w:rsidP="002D22FA">
      <w:pPr>
        <w:autoSpaceDE w:val="0"/>
        <w:autoSpaceDN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color w:val="000000"/>
          <w:sz w:val="24"/>
          <w:szCs w:val="24"/>
        </w:rPr>
        <w:t xml:space="preserve">Uzatvorenie zmluvy o </w:t>
      </w:r>
      <w:r w:rsidR="003F3D20" w:rsidRPr="009E43FF">
        <w:rPr>
          <w:rFonts w:eastAsia="Calibri" w:cstheme="minorHAnsi"/>
          <w:color w:val="000000"/>
          <w:sz w:val="24"/>
          <w:szCs w:val="24"/>
        </w:rPr>
        <w:t xml:space="preserve">dodaní </w:t>
      </w:r>
      <w:r w:rsidR="00634AC1" w:rsidRPr="009E43FF">
        <w:rPr>
          <w:rFonts w:eastAsia="Calibri" w:cstheme="minorHAnsi"/>
          <w:color w:val="000000"/>
          <w:sz w:val="24"/>
          <w:szCs w:val="24"/>
        </w:rPr>
        <w:t xml:space="preserve">tovarov </w:t>
      </w:r>
      <w:r w:rsidRPr="009E43FF">
        <w:rPr>
          <w:rFonts w:eastAsia="Calibri" w:cstheme="minorHAnsi"/>
          <w:color w:val="000000"/>
          <w:sz w:val="24"/>
          <w:szCs w:val="24"/>
        </w:rPr>
        <w:t>podľa ustanovenia § 269 ods. 2 zákona č. 513/1991 Zb. Obchodný zákonník v znení neskorších predpisov.</w:t>
      </w:r>
      <w:r w:rsidR="002D22FA" w:rsidRPr="009E43FF">
        <w:rPr>
          <w:rFonts w:eastAsia="Calibri" w:cstheme="minorHAnsi"/>
          <w:color w:val="000000"/>
          <w:sz w:val="24"/>
          <w:szCs w:val="24"/>
        </w:rPr>
        <w:t xml:space="preserve"> </w:t>
      </w:r>
      <w:r w:rsidR="005411DB" w:rsidRPr="009E43FF">
        <w:rPr>
          <w:rFonts w:eastAsia="Calibri" w:cstheme="minorHAnsi"/>
          <w:color w:val="000000"/>
          <w:sz w:val="24"/>
          <w:szCs w:val="24"/>
        </w:rPr>
        <w:t xml:space="preserve">Zmluva bude uzavretá na obdobie </w:t>
      </w:r>
      <w:r w:rsidR="008D41A6" w:rsidRPr="009E43FF">
        <w:rPr>
          <w:rFonts w:eastAsia="Calibri" w:cstheme="minorHAnsi"/>
          <w:color w:val="000000"/>
          <w:sz w:val="24"/>
          <w:szCs w:val="24"/>
        </w:rPr>
        <w:t>12</w:t>
      </w:r>
      <w:r w:rsidR="00E10A0B" w:rsidRPr="009E43FF">
        <w:rPr>
          <w:rFonts w:eastAsia="Calibri" w:cstheme="minorHAnsi"/>
          <w:color w:val="000000"/>
          <w:sz w:val="24"/>
          <w:szCs w:val="24"/>
        </w:rPr>
        <w:t xml:space="preserve"> mesiacov</w:t>
      </w:r>
      <w:r w:rsidR="005411DB" w:rsidRPr="009E43FF">
        <w:rPr>
          <w:rFonts w:eastAsia="Calibri" w:cstheme="minorHAnsi"/>
          <w:color w:val="000000"/>
          <w:sz w:val="24"/>
          <w:szCs w:val="24"/>
        </w:rPr>
        <w:t xml:space="preserve"> odo dňa účinnosti zmluvy</w:t>
      </w:r>
      <w:r w:rsidR="00A750B3" w:rsidRPr="009E43FF">
        <w:rPr>
          <w:rFonts w:eastAsia="Calibri" w:cstheme="minorHAnsi"/>
          <w:color w:val="000000"/>
          <w:sz w:val="24"/>
          <w:szCs w:val="24"/>
        </w:rPr>
        <w:t xml:space="preserve"> po zverejnení</w:t>
      </w:r>
      <w:r w:rsidR="005411DB" w:rsidRPr="009E43FF">
        <w:rPr>
          <w:rFonts w:eastAsia="Calibri" w:cstheme="minorHAnsi"/>
          <w:color w:val="000000"/>
          <w:sz w:val="24"/>
          <w:szCs w:val="24"/>
        </w:rPr>
        <w:t>.</w:t>
      </w:r>
    </w:p>
    <w:p w14:paraId="401B92E8" w14:textId="77777777" w:rsidR="00164B9B" w:rsidRPr="009E43FF" w:rsidRDefault="00164B9B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1A05D79" w14:textId="6D1A98DF" w:rsidR="005411DB" w:rsidRPr="009E43FF" w:rsidRDefault="00634AC1" w:rsidP="00921093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8</w:t>
      </w:r>
      <w:r w:rsidR="00566CB6" w:rsidRPr="009E43FF">
        <w:rPr>
          <w:rFonts w:eastAsia="Calibri" w:cstheme="minorHAnsi"/>
          <w:b/>
          <w:bCs/>
          <w:color w:val="000000"/>
          <w:sz w:val="24"/>
          <w:szCs w:val="24"/>
        </w:rPr>
        <w:t>. Stručný opis zákazky:</w:t>
      </w:r>
    </w:p>
    <w:p w14:paraId="4F4DE628" w14:textId="5D46B937" w:rsidR="00490EF8" w:rsidRPr="009E43FF" w:rsidRDefault="008B2312" w:rsidP="00490EF8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9E43FF">
        <w:rPr>
          <w:rFonts w:eastAsia="Calibri" w:cstheme="minorHAnsi"/>
          <w:sz w:val="24"/>
          <w:szCs w:val="24"/>
          <w:lang w:eastAsia="sk-SK"/>
        </w:rPr>
        <w:t xml:space="preserve">Predmetom zákazky je </w:t>
      </w:r>
      <w:r w:rsidR="00F073A8" w:rsidRPr="009E43FF">
        <w:rPr>
          <w:rFonts w:eastAsia="Calibri" w:cstheme="minorHAnsi"/>
          <w:sz w:val="24"/>
          <w:szCs w:val="24"/>
          <w:lang w:eastAsia="sk-SK"/>
        </w:rPr>
        <w:t xml:space="preserve">vybudovanie bezplatného WiFi pripojenia pre občanov aj návštevníkov obce prostredníctvom bezdrôtových prístupových bodov </w:t>
      </w:r>
      <w:r w:rsidRPr="009E43FF">
        <w:rPr>
          <w:rFonts w:eastAsia="Calibri" w:cstheme="minorHAnsi"/>
          <w:sz w:val="24"/>
          <w:szCs w:val="24"/>
          <w:lang w:eastAsia="sk-SK"/>
        </w:rPr>
        <w:t>na verejných priestranstvách.</w:t>
      </w:r>
      <w:r w:rsidR="00B310F6" w:rsidRPr="009E43FF">
        <w:rPr>
          <w:rFonts w:eastAsia="Calibri" w:cstheme="minorHAnsi"/>
          <w:sz w:val="24"/>
          <w:szCs w:val="24"/>
          <w:lang w:eastAsia="sk-SK"/>
        </w:rPr>
        <w:t xml:space="preserve"> 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 xml:space="preserve">K pokrytiu verejných priestranstiev </w:t>
      </w:r>
      <w:r w:rsidR="00F073A8" w:rsidRPr="009E43FF">
        <w:rPr>
          <w:rFonts w:eastAsia="Calibri" w:cstheme="minorHAnsi"/>
          <w:sz w:val="24"/>
          <w:szCs w:val="24"/>
          <w:lang w:eastAsia="sk-SK"/>
        </w:rPr>
        <w:t xml:space="preserve">WiFi pripojením 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>bude dodanie tovar</w:t>
      </w:r>
      <w:r w:rsidR="00F073A8" w:rsidRPr="009E43FF">
        <w:rPr>
          <w:rFonts w:eastAsia="Calibri" w:cstheme="minorHAnsi"/>
          <w:sz w:val="24"/>
          <w:szCs w:val="24"/>
          <w:lang w:eastAsia="sk-SK"/>
        </w:rPr>
        <w:t>ov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 xml:space="preserve"> </w:t>
      </w:r>
      <w:r w:rsidR="00490EF8" w:rsidRPr="009E43FF">
        <w:rPr>
          <w:rFonts w:eastAsia="Calibri" w:cstheme="minorHAnsi"/>
          <w:sz w:val="24"/>
          <w:szCs w:val="24"/>
          <w:lang w:eastAsia="sk-SK"/>
        </w:rPr>
        <w:t>–</w:t>
      </w:r>
      <w:r w:rsidR="006654AD">
        <w:rPr>
          <w:rFonts w:eastAsia="Calibri" w:cstheme="minorHAnsi"/>
          <w:sz w:val="24"/>
          <w:szCs w:val="24"/>
          <w:lang w:eastAsia="sk-SK"/>
        </w:rPr>
        <w:t xml:space="preserve"> </w:t>
      </w:r>
      <w:r w:rsidR="00F62767">
        <w:rPr>
          <w:rFonts w:eastAsia="Calibri" w:cstheme="minorHAnsi"/>
          <w:sz w:val="24"/>
          <w:szCs w:val="24"/>
          <w:lang w:eastAsia="sk-SK"/>
        </w:rPr>
        <w:t xml:space="preserve">11 </w:t>
      </w:r>
      <w:r w:rsidR="00490EF8" w:rsidRPr="009E43FF">
        <w:rPr>
          <w:rFonts w:eastAsia="Calibri" w:cstheme="minorHAnsi"/>
          <w:sz w:val="24"/>
          <w:szCs w:val="24"/>
          <w:lang w:eastAsia="sk-SK"/>
        </w:rPr>
        <w:t xml:space="preserve">externých prístupových bodov 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 xml:space="preserve">zahrňujúcich </w:t>
      </w:r>
      <w:r w:rsidR="00A3567F" w:rsidRPr="009E43FF">
        <w:rPr>
          <w:rFonts w:eastAsia="Calibri" w:cstheme="minorHAnsi"/>
          <w:sz w:val="24"/>
          <w:szCs w:val="24"/>
          <w:lang w:eastAsia="sk-SK"/>
        </w:rPr>
        <w:t xml:space="preserve">potrebné 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 xml:space="preserve">nevyhnutné </w:t>
      </w:r>
      <w:r w:rsidR="00490EF8" w:rsidRPr="009E43FF">
        <w:rPr>
          <w:rFonts w:eastAsia="Calibri" w:cstheme="minorHAnsi"/>
          <w:sz w:val="24"/>
          <w:szCs w:val="24"/>
          <w:lang w:eastAsia="sk-SK"/>
        </w:rPr>
        <w:t>príslušenstv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>o</w:t>
      </w:r>
      <w:r w:rsidR="00490EF8" w:rsidRPr="009E43FF">
        <w:rPr>
          <w:rFonts w:eastAsia="Calibri" w:cstheme="minorHAnsi"/>
          <w:sz w:val="24"/>
          <w:szCs w:val="24"/>
          <w:lang w:eastAsia="sk-SK"/>
        </w:rPr>
        <w:t xml:space="preserve"> 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>s inštaláciou a montážou W</w:t>
      </w:r>
      <w:r w:rsidR="00490EF8" w:rsidRPr="009E43FF">
        <w:rPr>
          <w:rFonts w:eastAsia="Calibri" w:cstheme="minorHAnsi"/>
          <w:sz w:val="24"/>
          <w:szCs w:val="24"/>
          <w:lang w:eastAsia="sk-SK"/>
        </w:rPr>
        <w:t>i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>F</w:t>
      </w:r>
      <w:r w:rsidR="00490EF8" w:rsidRPr="009E43FF">
        <w:rPr>
          <w:rFonts w:eastAsia="Calibri" w:cstheme="minorHAnsi"/>
          <w:sz w:val="24"/>
          <w:szCs w:val="24"/>
          <w:lang w:eastAsia="sk-SK"/>
        </w:rPr>
        <w:t>i siet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 xml:space="preserve">e. </w:t>
      </w:r>
      <w:r w:rsidR="00F073A8" w:rsidRPr="009E43FF">
        <w:rPr>
          <w:rFonts w:eastAsia="Calibri" w:cstheme="minorHAnsi"/>
          <w:sz w:val="24"/>
          <w:szCs w:val="24"/>
          <w:lang w:eastAsia="sk-SK"/>
        </w:rPr>
        <w:t xml:space="preserve">Vybudovaná WiFi sieť bude používať označenie siete (SSID) </w:t>
      </w:r>
      <w:r w:rsidR="005A6D27" w:rsidRPr="009E43FF">
        <w:rPr>
          <w:rFonts w:eastAsia="Calibri" w:cstheme="minorHAnsi"/>
          <w:i/>
          <w:sz w:val="24"/>
          <w:szCs w:val="24"/>
          <w:lang w:eastAsia="sk-SK"/>
        </w:rPr>
        <w:t>WiFi4EU, s</w:t>
      </w:r>
      <w:r w:rsidR="005A6D27" w:rsidRPr="009E43FF">
        <w:rPr>
          <w:rFonts w:eastAsia="Calibri" w:cstheme="minorHAnsi"/>
          <w:sz w:val="24"/>
          <w:szCs w:val="24"/>
          <w:lang w:eastAsia="sk-SK"/>
        </w:rPr>
        <w:t xml:space="preserve"> cieľom zabezpečiť, aby bola financovaná sieť WiFi4EU schopná poskytnúť kvalitný </w:t>
      </w:r>
      <w:r w:rsidR="005A6D27" w:rsidRPr="009E43FF">
        <w:rPr>
          <w:rFonts w:eastAsia="Calibri" w:cstheme="minorHAnsi"/>
          <w:sz w:val="24"/>
          <w:szCs w:val="24"/>
          <w:lang w:eastAsia="sk-SK"/>
        </w:rPr>
        <w:lastRenderedPageBreak/>
        <w:t>používateľský zážitok</w:t>
      </w:r>
      <w:r w:rsidR="00B55C40" w:rsidRPr="009E43FF">
        <w:rPr>
          <w:rFonts w:eastAsia="Calibri" w:cstheme="minorHAnsi"/>
          <w:sz w:val="24"/>
          <w:szCs w:val="24"/>
          <w:lang w:eastAsia="sk-SK"/>
        </w:rPr>
        <w:t xml:space="preserve">, </w:t>
      </w:r>
      <w:r w:rsidR="005A6D27" w:rsidRPr="009E43FF">
        <w:rPr>
          <w:rFonts w:eastAsia="Calibri" w:cstheme="minorHAnsi"/>
          <w:sz w:val="24"/>
          <w:szCs w:val="24"/>
          <w:lang w:eastAsia="sk-SK"/>
        </w:rPr>
        <w:t xml:space="preserve">s minimálnou rýchlosťou sťahovania 30 Mbps. </w:t>
      </w:r>
      <w:r w:rsidR="007923F0" w:rsidRPr="009E43FF">
        <w:rPr>
          <w:rFonts w:eastAsia="Calibri" w:cstheme="minorHAnsi"/>
          <w:sz w:val="24"/>
          <w:szCs w:val="24"/>
          <w:lang w:eastAsia="sk-SK"/>
        </w:rPr>
        <w:t xml:space="preserve">Prístupové body budú umiestnené </w:t>
      </w:r>
      <w:r w:rsidR="00CE6AC2" w:rsidRPr="009E43FF">
        <w:rPr>
          <w:rFonts w:eastAsia="Calibri" w:cstheme="minorHAnsi"/>
          <w:sz w:val="24"/>
          <w:szCs w:val="24"/>
          <w:lang w:eastAsia="sk-SK"/>
        </w:rPr>
        <w:t xml:space="preserve">na nižšie uvedených verejných priestranstvách: </w:t>
      </w:r>
    </w:p>
    <w:p w14:paraId="3054E0CA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A – Obecný úrad</w:t>
      </w:r>
    </w:p>
    <w:p w14:paraId="4340787A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1. Priestor pred OcÚ – smer hlavná križovatka /vonkajšie/</w:t>
      </w:r>
    </w:p>
    <w:p w14:paraId="1B5ACB05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2. Priestor pri OcÚ – smer autobusová zastávka /vonkajšie/</w:t>
      </w:r>
    </w:p>
    <w:p w14:paraId="052B4B79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3. Priestor pri OcÚ – smer od pódia /vonkajšie/</w:t>
      </w:r>
    </w:p>
    <w:p w14:paraId="68FB0D76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4. Priestor pri OcÚ – smer detské ihrisko /vonkajšie/</w:t>
      </w:r>
    </w:p>
    <w:p w14:paraId="02406407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5. Vstupná hala OcÚ – priestory prvého kontaktu /vnútorné/</w:t>
      </w:r>
    </w:p>
    <w:p w14:paraId="7B4A1331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6. Spoločenská sála OcÚ /vnútorné/</w:t>
      </w:r>
    </w:p>
    <w:p w14:paraId="3D3100C1" w14:textId="77777777" w:rsid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</w:p>
    <w:p w14:paraId="63CF36E9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B – Informačno-vzdelávacie centrum</w:t>
      </w:r>
    </w:p>
    <w:p w14:paraId="1F7A8002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7. Areál informačno-vzdelávacieho centra /vonkajšie/</w:t>
      </w:r>
    </w:p>
    <w:p w14:paraId="1BF6BE89" w14:textId="77777777" w:rsid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</w:p>
    <w:p w14:paraId="398D8DC4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C – Dom smútku</w:t>
      </w:r>
    </w:p>
    <w:p w14:paraId="06846529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8. Priestor náučného chodníka/vonkajšie/</w:t>
      </w:r>
    </w:p>
    <w:p w14:paraId="63F8601D" w14:textId="77777777" w:rsid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</w:p>
    <w:p w14:paraId="202977EA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D – Základná škola</w:t>
      </w:r>
    </w:p>
    <w:p w14:paraId="71EA1150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9. Areál za ZŠ – detské ihrisko/vonkajšie/</w:t>
      </w:r>
    </w:p>
    <w:p w14:paraId="649DCD03" w14:textId="77777777" w:rsidR="00F62767" w:rsidRDefault="00F62767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</w:p>
    <w:p w14:paraId="3BA72AF1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E – Futbalový štadión</w:t>
      </w:r>
    </w:p>
    <w:p w14:paraId="17272337" w14:textId="77777777" w:rsidR="006654AD" w:rsidRPr="006654AD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10. Priestor pri detskom ihrisku /vonkajšie/</w:t>
      </w:r>
    </w:p>
    <w:p w14:paraId="7EA099EF" w14:textId="537EA948" w:rsidR="005A6D27" w:rsidRPr="009E43FF" w:rsidRDefault="006654AD" w:rsidP="006654AD">
      <w:pPr>
        <w:jc w:val="both"/>
        <w:rPr>
          <w:rFonts w:eastAsia="Calibri" w:cstheme="minorHAnsi"/>
          <w:sz w:val="24"/>
          <w:szCs w:val="24"/>
          <w:lang w:eastAsia="sk-SK"/>
        </w:rPr>
      </w:pPr>
      <w:r w:rsidRPr="006654AD">
        <w:rPr>
          <w:rFonts w:eastAsia="Calibri" w:cstheme="minorHAnsi"/>
          <w:sz w:val="24"/>
          <w:szCs w:val="24"/>
          <w:lang w:eastAsia="sk-SK"/>
        </w:rPr>
        <w:t>11. Priestor tribúny – smer multifunkčné ihrisko /vonkajšie/</w:t>
      </w:r>
    </w:p>
    <w:p w14:paraId="4A8C2A47" w14:textId="77777777" w:rsidR="006654AD" w:rsidRDefault="006654AD" w:rsidP="005A6D27">
      <w:pPr>
        <w:pStyle w:val="Default"/>
        <w:rPr>
          <w:rFonts w:asciiTheme="minorHAnsi" w:hAnsiTheme="minorHAnsi" w:cstheme="minorHAnsi"/>
          <w:b/>
          <w:bCs/>
        </w:rPr>
      </w:pPr>
    </w:p>
    <w:p w14:paraId="4E18746F" w14:textId="58EC5D81" w:rsidR="005A6D27" w:rsidRPr="009E43FF" w:rsidRDefault="005A6D27" w:rsidP="005A6D27">
      <w:pPr>
        <w:pStyle w:val="Default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  <w:b/>
          <w:bCs/>
        </w:rPr>
        <w:t>Každý prístupový bod</w:t>
      </w:r>
      <w:r w:rsidRPr="009E43FF">
        <w:rPr>
          <w:rFonts w:asciiTheme="minorHAnsi" w:hAnsiTheme="minorHAnsi" w:cstheme="minorHAnsi"/>
        </w:rPr>
        <w:t xml:space="preserve">: </w:t>
      </w:r>
    </w:p>
    <w:p w14:paraId="1B37A4D0" w14:textId="00BB0A18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podporuje súbežné dvojpásmové (2,4 GHz – 5 GHz) použitie; </w:t>
      </w:r>
    </w:p>
    <w:p w14:paraId="40BA8BEA" w14:textId="7A3CE911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má podporný cyklus nad 5 rokov; </w:t>
      </w:r>
    </w:p>
    <w:p w14:paraId="4F966D5E" w14:textId="073A59B3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má priemerný čas medzi poruchami (MTBF) najmenej 5 rokov; </w:t>
      </w:r>
    </w:p>
    <w:p w14:paraId="58EE956D" w14:textId="13BE2AA6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má osobitné a centralizované jedno riadiace miesto minimálne pre všetky prístupové body každej siete WiFi4EU; </w:t>
      </w:r>
    </w:p>
    <w:p w14:paraId="53E74E1D" w14:textId="4855BB6C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podporuje IEEE 802.1x; </w:t>
      </w:r>
    </w:p>
    <w:p w14:paraId="6BAC8E5E" w14:textId="5E063CE9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spĺňa normu IEEE 802.11ac Wave I; </w:t>
      </w:r>
    </w:p>
    <w:p w14:paraId="55DE9233" w14:textId="44862DED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podporuje IEEE 802.11r; </w:t>
      </w:r>
    </w:p>
    <w:p w14:paraId="569B97A7" w14:textId="17513BD0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lastRenderedPageBreak/>
        <w:t xml:space="preserve">podporuje IEEE 802.11k; </w:t>
      </w:r>
    </w:p>
    <w:p w14:paraId="2A15B571" w14:textId="4BAD8D70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podporuje IEEE 802.11v; </w:t>
      </w:r>
    </w:p>
    <w:p w14:paraId="1DDE6660" w14:textId="1D333A5A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je schopný zvládnuť najmenej 50 súbežných používateľov bez zhoršenia výkonu; </w:t>
      </w:r>
    </w:p>
    <w:p w14:paraId="780A3ECC" w14:textId="5D53D18D" w:rsidR="005A6D27" w:rsidRPr="009E43FF" w:rsidRDefault="005A6D27" w:rsidP="005A6D27">
      <w:pPr>
        <w:pStyle w:val="Default"/>
        <w:numPr>
          <w:ilvl w:val="0"/>
          <w:numId w:val="13"/>
        </w:numPr>
        <w:spacing w:after="100"/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má najmenej 2x2 MIMO (viacnásobný vstup, viacnásobný výstup); </w:t>
      </w:r>
    </w:p>
    <w:p w14:paraId="3C1814B7" w14:textId="187AC2D9" w:rsidR="005A6D27" w:rsidRPr="009E43FF" w:rsidRDefault="005A6D27" w:rsidP="005A6D27">
      <w:pPr>
        <w:pStyle w:val="Default"/>
        <w:numPr>
          <w:ilvl w:val="0"/>
          <w:numId w:val="13"/>
        </w:numPr>
        <w:rPr>
          <w:rFonts w:asciiTheme="minorHAnsi" w:hAnsiTheme="minorHAnsi" w:cstheme="minorHAnsi"/>
        </w:rPr>
      </w:pPr>
      <w:r w:rsidRPr="009E43FF">
        <w:rPr>
          <w:rFonts w:asciiTheme="minorHAnsi" w:hAnsiTheme="minorHAnsi" w:cstheme="minorHAnsi"/>
        </w:rPr>
        <w:t xml:space="preserve">spĺňa certifikát programu Hotspot 2.0 (certifikačný program Passpoint Wi-Fi Alliance). </w:t>
      </w:r>
    </w:p>
    <w:p w14:paraId="02DF8D05" w14:textId="77777777" w:rsidR="005A6D27" w:rsidRPr="009E43FF" w:rsidRDefault="005A6D27" w:rsidP="005A6D27">
      <w:pPr>
        <w:rPr>
          <w:rFonts w:cstheme="minorHAnsi"/>
          <w:sz w:val="24"/>
          <w:szCs w:val="24"/>
        </w:rPr>
      </w:pPr>
    </w:p>
    <w:p w14:paraId="4625C0E6" w14:textId="58C0BAA0" w:rsidR="00684469" w:rsidRPr="009E43FF" w:rsidRDefault="00684469" w:rsidP="00684469">
      <w:pPr>
        <w:jc w:val="both"/>
        <w:rPr>
          <w:rFonts w:eastAsia="Times New Roman" w:cstheme="minorHAnsi"/>
          <w:b/>
          <w:sz w:val="24"/>
          <w:szCs w:val="24"/>
          <w:u w:val="single"/>
          <w:lang w:eastAsia="sk-SK"/>
        </w:rPr>
      </w:pPr>
      <w:r w:rsidRPr="009E43FF">
        <w:rPr>
          <w:rFonts w:eastAsia="Times New Roman" w:cstheme="minorHAnsi"/>
          <w:b/>
          <w:sz w:val="24"/>
          <w:szCs w:val="24"/>
          <w:u w:val="single"/>
          <w:lang w:eastAsia="sk-SK"/>
        </w:rPr>
        <w:t>Sumár aktivít a výstupov</w:t>
      </w:r>
    </w:p>
    <w:p w14:paraId="1D5B7140" w14:textId="77777777" w:rsidR="009E43FF" w:rsidRPr="00F40B34" w:rsidRDefault="00B617C8" w:rsidP="00442016">
      <w:pPr>
        <w:pStyle w:val="Odsekzoznamu"/>
        <w:numPr>
          <w:ilvl w:val="0"/>
          <w:numId w:val="10"/>
        </w:numPr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F40B34">
        <w:rPr>
          <w:rFonts w:asciiTheme="minorHAnsi" w:hAnsiTheme="minorHAnsi" w:cstheme="minorHAnsi"/>
          <w:sz w:val="24"/>
          <w:szCs w:val="24"/>
          <w:lang w:eastAsia="sk-SK"/>
        </w:rPr>
        <w:t>Projektová dokumentácia, ktorá bude obsahovať sieťové zapojenie aktívnych prvkov siete s IP adresným plánom, simuláciu pokrytia priestoru, meranie skutočného pokrytia, technické listy aktívnych prvkov, funkčný popis a vyobrazenie obsa</w:t>
      </w:r>
      <w:r w:rsidR="00237280" w:rsidRPr="00F40B34">
        <w:rPr>
          <w:rFonts w:asciiTheme="minorHAnsi" w:hAnsiTheme="minorHAnsi" w:cstheme="minorHAnsi"/>
          <w:sz w:val="24"/>
          <w:szCs w:val="24"/>
          <w:lang w:eastAsia="sk-SK"/>
        </w:rPr>
        <w:t>hu hotspot portálu</w:t>
      </w:r>
      <w:r w:rsidR="009E43FF" w:rsidRPr="00F40B34">
        <w:rPr>
          <w:rFonts w:asciiTheme="minorHAnsi" w:hAnsiTheme="minorHAnsi" w:cstheme="minorHAnsi"/>
          <w:sz w:val="24"/>
          <w:szCs w:val="24"/>
          <w:lang w:eastAsia="sk-SK"/>
        </w:rPr>
        <w:t>.</w:t>
      </w:r>
    </w:p>
    <w:p w14:paraId="687FCBA3" w14:textId="0029516C" w:rsidR="005411DB" w:rsidRPr="009E43FF" w:rsidRDefault="009E43FF" w:rsidP="00442016">
      <w:pPr>
        <w:pStyle w:val="Odsekzoznamu"/>
        <w:numPr>
          <w:ilvl w:val="0"/>
          <w:numId w:val="10"/>
        </w:numPr>
        <w:ind w:left="284" w:hanging="284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9E43FF">
        <w:rPr>
          <w:rFonts w:asciiTheme="minorHAnsi" w:hAnsiTheme="minorHAnsi" w:cstheme="minorHAnsi"/>
          <w:sz w:val="24"/>
          <w:szCs w:val="24"/>
          <w:lang w:eastAsia="sk-SK"/>
        </w:rPr>
        <w:t>Po prihlásení sa do W</w:t>
      </w:r>
      <w:r>
        <w:rPr>
          <w:rFonts w:asciiTheme="minorHAnsi" w:hAnsiTheme="minorHAnsi" w:cstheme="minorHAnsi"/>
          <w:sz w:val="24"/>
          <w:szCs w:val="24"/>
          <w:lang w:eastAsia="sk-SK"/>
        </w:rPr>
        <w:t>i</w:t>
      </w:r>
      <w:r w:rsidRPr="009E43FF">
        <w:rPr>
          <w:rFonts w:asciiTheme="minorHAnsi" w:hAnsiTheme="minorHAnsi" w:cstheme="minorHAnsi"/>
          <w:sz w:val="24"/>
          <w:szCs w:val="24"/>
          <w:lang w:eastAsia="sk-SK"/>
        </w:rPr>
        <w:t xml:space="preserve">Fi musí byť vyobrazená informácie </w:t>
      </w:r>
      <w:r w:rsidR="00237280" w:rsidRPr="009E43FF">
        <w:rPr>
          <w:rFonts w:asciiTheme="minorHAnsi" w:hAnsiTheme="minorHAnsi" w:cstheme="minorHAnsi"/>
          <w:sz w:val="24"/>
          <w:szCs w:val="24"/>
          <w:lang w:eastAsia="sk-SK"/>
        </w:rPr>
        <w:t xml:space="preserve">, že </w:t>
      </w:r>
      <w:r w:rsidR="00B617C8" w:rsidRPr="009E43FF">
        <w:rPr>
          <w:rFonts w:asciiTheme="minorHAnsi" w:hAnsiTheme="minorHAnsi" w:cstheme="minorHAnsi"/>
          <w:sz w:val="24"/>
          <w:szCs w:val="24"/>
          <w:lang w:eastAsia="sk-SK"/>
        </w:rPr>
        <w:t xml:space="preserve"> </w:t>
      </w:r>
      <w:r w:rsidR="00237280" w:rsidRPr="009E43FF">
        <w:rPr>
          <w:rFonts w:asciiTheme="minorHAnsi" w:hAnsiTheme="minorHAnsi" w:cstheme="minorHAnsi"/>
          <w:sz w:val="24"/>
          <w:szCs w:val="24"/>
        </w:rPr>
        <w:t>akcia</w:t>
      </w:r>
      <w:r w:rsidRPr="009E43FF">
        <w:rPr>
          <w:rFonts w:asciiTheme="minorHAnsi" w:hAnsiTheme="minorHAnsi" w:cstheme="minorHAnsi"/>
          <w:sz w:val="24"/>
          <w:szCs w:val="24"/>
        </w:rPr>
        <w:t xml:space="preserve"> je </w:t>
      </w:r>
      <w:r w:rsidR="00237280" w:rsidRPr="009E43FF">
        <w:rPr>
          <w:rFonts w:asciiTheme="minorHAnsi" w:hAnsiTheme="minorHAnsi" w:cstheme="minorHAnsi"/>
          <w:sz w:val="24"/>
          <w:szCs w:val="24"/>
        </w:rPr>
        <w:t xml:space="preserve"> </w:t>
      </w:r>
      <w:r w:rsidRPr="009E43FF">
        <w:rPr>
          <w:rFonts w:asciiTheme="minorHAnsi" w:hAnsiTheme="minorHAnsi" w:cstheme="minorHAnsi"/>
          <w:sz w:val="24"/>
          <w:szCs w:val="24"/>
        </w:rPr>
        <w:t>financovaná</w:t>
      </w:r>
      <w:r w:rsidR="00237280" w:rsidRPr="009E43FF">
        <w:rPr>
          <w:rFonts w:asciiTheme="minorHAnsi" w:hAnsiTheme="minorHAnsi" w:cstheme="minorHAnsi"/>
          <w:sz w:val="24"/>
          <w:szCs w:val="24"/>
        </w:rPr>
        <w:t xml:space="preserve"> z prostriedkov Únie a použije sa znak Európskej únie</w:t>
      </w:r>
    </w:p>
    <w:p w14:paraId="7BA1F345" w14:textId="77777777" w:rsidR="00237280" w:rsidRPr="009E43FF" w:rsidRDefault="00237280" w:rsidP="00237280">
      <w:pPr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65731D8C" w14:textId="30678F5C" w:rsidR="00566CB6" w:rsidRPr="009E43FF" w:rsidRDefault="00634AC1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9</w:t>
      </w:r>
      <w:r w:rsidR="00566CB6" w:rsidRPr="009E43FF">
        <w:rPr>
          <w:rFonts w:eastAsia="Calibri" w:cstheme="minorHAnsi"/>
          <w:b/>
          <w:bCs/>
          <w:color w:val="000000"/>
          <w:sz w:val="24"/>
          <w:szCs w:val="24"/>
        </w:rPr>
        <w:t>. Spoločný slovník obstarávania:</w:t>
      </w:r>
    </w:p>
    <w:p w14:paraId="43CE2106" w14:textId="0950D540" w:rsidR="00566CB6" w:rsidRPr="009E43FF" w:rsidRDefault="00874285" w:rsidP="00566CB6">
      <w:pPr>
        <w:autoSpaceDE w:val="0"/>
        <w:autoSpaceDN w:val="0"/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 w:rsidRPr="009E43FF">
        <w:rPr>
          <w:rFonts w:eastAsia="Calibri" w:cstheme="minorHAnsi"/>
          <w:bCs/>
          <w:color w:val="000000"/>
          <w:sz w:val="24"/>
          <w:szCs w:val="24"/>
        </w:rPr>
        <w:t>32571000-6</w:t>
      </w:r>
      <w:r w:rsidR="00AD5D43" w:rsidRPr="009E43FF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Pr="009E43FF">
        <w:rPr>
          <w:rFonts w:eastAsia="Calibri" w:cstheme="minorHAnsi"/>
          <w:bCs/>
          <w:color w:val="000000"/>
          <w:sz w:val="24"/>
          <w:szCs w:val="24"/>
        </w:rPr>
        <w:t>Komunikačná infraštruktúra</w:t>
      </w:r>
    </w:p>
    <w:p w14:paraId="3798DB45" w14:textId="77777777" w:rsidR="00AD5D43" w:rsidRPr="009E43FF" w:rsidRDefault="00AD5D43" w:rsidP="00566CB6">
      <w:pPr>
        <w:autoSpaceDE w:val="0"/>
        <w:autoSpaceDN w:val="0"/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</w:p>
    <w:p w14:paraId="55D5CEB3" w14:textId="0FF38914" w:rsidR="00566CB6" w:rsidRPr="009E43FF" w:rsidRDefault="00634AC1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10</w:t>
      </w:r>
      <w:r w:rsidR="00566CB6"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. Celkový rozsah predmetu zákazky: </w:t>
      </w:r>
    </w:p>
    <w:p w14:paraId="3452879D" w14:textId="706B957D" w:rsidR="00CA26E8" w:rsidRPr="009E43FF" w:rsidRDefault="00CA26E8" w:rsidP="006C0D52">
      <w:pPr>
        <w:autoSpaceDE w:val="0"/>
        <w:autoSpaceDN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color w:val="000000"/>
          <w:sz w:val="24"/>
          <w:szCs w:val="24"/>
        </w:rPr>
        <w:t>Maximálne 12 mesiacov odo dňa nadobudnutia účinnosti zmluvy</w:t>
      </w:r>
      <w:r w:rsidR="00A750B3" w:rsidRPr="009E43FF">
        <w:rPr>
          <w:rFonts w:eastAsia="Calibri" w:cstheme="minorHAnsi"/>
          <w:color w:val="000000"/>
          <w:sz w:val="24"/>
          <w:szCs w:val="24"/>
        </w:rPr>
        <w:t xml:space="preserve"> po zverejnení</w:t>
      </w:r>
      <w:r w:rsidRPr="009E43FF"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4FD744FF" w14:textId="77777777" w:rsidR="00164B9B" w:rsidRPr="009E43FF" w:rsidRDefault="00164B9B" w:rsidP="00164B9B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07EC48E" w14:textId="2EED12FD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1</w:t>
      </w:r>
      <w:r w:rsidR="00634AC1" w:rsidRPr="009E43FF">
        <w:rPr>
          <w:rFonts w:eastAsia="Calibri" w:cstheme="minorHAnsi"/>
          <w:b/>
          <w:bCs/>
          <w:color w:val="000000"/>
          <w:sz w:val="24"/>
          <w:szCs w:val="24"/>
        </w:rPr>
        <w:t>1</w:t>
      </w: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. Predpokladaná hodnota zákazky v EUR bez</w:t>
      </w:r>
      <w:r w:rsidR="006A3DEB" w:rsidRPr="009E43FF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r w:rsidRPr="009E43FF">
        <w:rPr>
          <w:rFonts w:eastAsia="Calibri" w:cstheme="minorHAnsi"/>
          <w:b/>
          <w:bCs/>
          <w:color w:val="000000"/>
          <w:sz w:val="24"/>
          <w:szCs w:val="24"/>
        </w:rPr>
        <w:t>DPH</w:t>
      </w:r>
      <w:r w:rsidRPr="009E43FF">
        <w:rPr>
          <w:rFonts w:eastAsia="Calibri" w:cstheme="minorHAnsi"/>
          <w:color w:val="000000"/>
          <w:sz w:val="24"/>
          <w:szCs w:val="24"/>
        </w:rPr>
        <w:t xml:space="preserve">: </w:t>
      </w:r>
      <w:r w:rsidR="00375551" w:rsidRPr="009E43FF">
        <w:rPr>
          <w:rFonts w:eastAsia="Calibri" w:cstheme="minorHAnsi"/>
          <w:b/>
          <w:color w:val="000000"/>
          <w:sz w:val="24"/>
          <w:szCs w:val="24"/>
        </w:rPr>
        <w:t>12.500,00</w:t>
      </w:r>
      <w:r w:rsidR="00375551" w:rsidRPr="009E43FF">
        <w:rPr>
          <w:rFonts w:eastAsia="Calibri" w:cstheme="minorHAnsi"/>
          <w:color w:val="000000"/>
          <w:sz w:val="24"/>
          <w:szCs w:val="24"/>
        </w:rPr>
        <w:t xml:space="preserve"> </w:t>
      </w:r>
      <w:r w:rsidR="00B96AEA" w:rsidRPr="009E43FF">
        <w:rPr>
          <w:rFonts w:eastAsia="Times New Roman" w:cstheme="minorHAnsi"/>
          <w:b/>
          <w:sz w:val="24"/>
          <w:szCs w:val="24"/>
          <w:lang w:eastAsia="sk-SK"/>
        </w:rPr>
        <w:t>EUR</w:t>
      </w:r>
    </w:p>
    <w:p w14:paraId="6A472DDC" w14:textId="77777777" w:rsidR="00566CB6" w:rsidRPr="009E43FF" w:rsidRDefault="00AE38F2" w:rsidP="006C0D52">
      <w:pPr>
        <w:autoSpaceDE w:val="0"/>
        <w:autoSpaceDN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color w:val="000000"/>
          <w:sz w:val="24"/>
          <w:szCs w:val="24"/>
        </w:rPr>
        <w:t>Predpokladaná hodnota zákazky bola určená na základe prieskumu trhu a v súlade s ustanoveniami § 6 zákona o verejnom obstarávaní.</w:t>
      </w:r>
    </w:p>
    <w:p w14:paraId="0FCC9461" w14:textId="77777777" w:rsidR="00237280" w:rsidRPr="009E43FF" w:rsidRDefault="00237280" w:rsidP="00164B9B">
      <w:pPr>
        <w:autoSpaceDE w:val="0"/>
        <w:autoSpaceDN w:val="0"/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5E00B22F" w14:textId="4C9931B9" w:rsidR="000F219B" w:rsidRPr="009E43FF" w:rsidRDefault="006C0D52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9E43FF">
        <w:rPr>
          <w:rFonts w:eastAsia="Calibri" w:cstheme="minorHAnsi"/>
          <w:b/>
          <w:bCs/>
          <w:sz w:val="24"/>
          <w:szCs w:val="24"/>
        </w:rPr>
        <w:t>1</w:t>
      </w:r>
      <w:r w:rsidR="00634AC1" w:rsidRPr="009E43FF">
        <w:rPr>
          <w:rFonts w:eastAsia="Calibri" w:cstheme="minorHAnsi"/>
          <w:b/>
          <w:bCs/>
          <w:sz w:val="24"/>
          <w:szCs w:val="24"/>
        </w:rPr>
        <w:t>2</w:t>
      </w:r>
      <w:r w:rsidR="00566CB6" w:rsidRPr="009E43FF">
        <w:rPr>
          <w:rFonts w:eastAsia="Calibri" w:cstheme="minorHAnsi"/>
          <w:b/>
          <w:bCs/>
          <w:sz w:val="24"/>
          <w:szCs w:val="24"/>
        </w:rPr>
        <w:t xml:space="preserve">. Hlavné podmienky financovania a platobné dojednania: </w:t>
      </w:r>
    </w:p>
    <w:p w14:paraId="4D302C27" w14:textId="3E890029" w:rsidR="00B55C40" w:rsidRPr="009E43FF" w:rsidRDefault="00BA698B" w:rsidP="000F219B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9E43FF">
        <w:rPr>
          <w:rFonts w:cstheme="minorHAnsi"/>
          <w:sz w:val="24"/>
          <w:szCs w:val="24"/>
        </w:rPr>
        <w:t xml:space="preserve">Uchádzač ako spoločnosť na inštalovanie WiFi musí byť zaregistrovaný na portáli WiFi4EU na adrese </w:t>
      </w:r>
      <w:hyperlink r:id="rId10" w:history="1">
        <w:r w:rsidRPr="009E43FF">
          <w:rPr>
            <w:rStyle w:val="Hypertextovprepojenie"/>
            <w:rFonts w:cstheme="minorHAnsi"/>
            <w:sz w:val="24"/>
            <w:szCs w:val="24"/>
          </w:rPr>
          <w:t>https://www.wifi4eu.eu/</w:t>
        </w:r>
      </w:hyperlink>
      <w:r w:rsidRPr="009E43FF">
        <w:rPr>
          <w:rFonts w:cstheme="minorHAnsi"/>
          <w:sz w:val="24"/>
          <w:szCs w:val="24"/>
        </w:rPr>
        <w:t>.</w:t>
      </w:r>
      <w:r w:rsidR="00B55C40" w:rsidRPr="009E43FF">
        <w:rPr>
          <w:rFonts w:cstheme="minorHAnsi"/>
          <w:sz w:val="24"/>
          <w:szCs w:val="24"/>
        </w:rPr>
        <w:t xml:space="preserve"> Ďalej v zmysle zmluvy </w:t>
      </w:r>
      <w:r w:rsidR="009E43FF">
        <w:rPr>
          <w:rFonts w:cstheme="minorHAnsi"/>
          <w:sz w:val="24"/>
          <w:szCs w:val="24"/>
        </w:rPr>
        <w:t xml:space="preserve">: </w:t>
      </w:r>
      <w:r w:rsidR="00B55C40" w:rsidRPr="009E43FF">
        <w:rPr>
          <w:rFonts w:cstheme="minorHAnsi"/>
          <w:b/>
          <w:bCs/>
          <w:sz w:val="24"/>
          <w:szCs w:val="24"/>
        </w:rPr>
        <w:t>DOHODA O GRANTE, V RÁMCI NÁSTROJA NA PREPÁJANIE EURÓPY (NPE) – WiFi4EU</w:t>
      </w:r>
      <w:r w:rsidR="00B55C40" w:rsidRPr="009E43FF">
        <w:rPr>
          <w:rFonts w:cstheme="minorHAnsi"/>
          <w:sz w:val="24"/>
          <w:szCs w:val="24"/>
        </w:rPr>
        <w:t xml:space="preserve"> , ktorá je prílohou č.1 v rámci predmetnej výzvy.</w:t>
      </w:r>
    </w:p>
    <w:p w14:paraId="24BD2FB7" w14:textId="77777777" w:rsidR="00944B4D" w:rsidRPr="009E43FF" w:rsidRDefault="00944B4D" w:rsidP="000F219B">
      <w:pPr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0E4E1851" w14:textId="2C155F39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bookmarkStart w:id="0" w:name="_GoBack"/>
      <w:bookmarkEnd w:id="0"/>
      <w:r w:rsidRPr="009E43FF">
        <w:rPr>
          <w:rFonts w:eastAsia="Calibri" w:cstheme="minorHAnsi"/>
          <w:b/>
          <w:bCs/>
          <w:sz w:val="24"/>
          <w:szCs w:val="24"/>
        </w:rPr>
        <w:t>1</w:t>
      </w:r>
      <w:r w:rsidR="00634AC1" w:rsidRPr="009E43FF">
        <w:rPr>
          <w:rFonts w:eastAsia="Calibri" w:cstheme="minorHAnsi"/>
          <w:b/>
          <w:bCs/>
          <w:sz w:val="24"/>
          <w:szCs w:val="24"/>
        </w:rPr>
        <w:t>3</w:t>
      </w:r>
      <w:r w:rsidRPr="009E43FF">
        <w:rPr>
          <w:rFonts w:eastAsia="Calibri" w:cstheme="minorHAnsi"/>
          <w:b/>
          <w:bCs/>
          <w:sz w:val="24"/>
          <w:szCs w:val="24"/>
        </w:rPr>
        <w:t>. Podmienky účasti:</w:t>
      </w:r>
    </w:p>
    <w:p w14:paraId="3C2556B1" w14:textId="4AF2DF74" w:rsidR="005411DB" w:rsidRPr="009E43FF" w:rsidRDefault="00C62A71" w:rsidP="00460D11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 w:rsidRPr="009E43FF">
        <w:rPr>
          <w:rFonts w:asciiTheme="minorHAnsi" w:eastAsia="Calibri" w:hAnsiTheme="minorHAnsi" w:cstheme="minorHAnsi"/>
          <w:color w:val="auto"/>
        </w:rPr>
        <w:t>1</w:t>
      </w:r>
      <w:r w:rsidR="00634AC1" w:rsidRPr="009E43FF">
        <w:rPr>
          <w:rFonts w:asciiTheme="minorHAnsi" w:eastAsia="Calibri" w:hAnsiTheme="minorHAnsi" w:cstheme="minorHAnsi"/>
          <w:color w:val="auto"/>
        </w:rPr>
        <w:t>3</w:t>
      </w:r>
      <w:r w:rsidRPr="009E43FF">
        <w:rPr>
          <w:rFonts w:asciiTheme="minorHAnsi" w:eastAsia="Calibri" w:hAnsiTheme="minorHAnsi" w:cstheme="minorHAnsi"/>
          <w:color w:val="auto"/>
        </w:rPr>
        <w:t>.</w:t>
      </w:r>
      <w:r w:rsidR="0021761A" w:rsidRPr="009E43FF">
        <w:rPr>
          <w:rFonts w:asciiTheme="minorHAnsi" w:eastAsia="Calibri" w:hAnsiTheme="minorHAnsi" w:cstheme="minorHAnsi"/>
          <w:color w:val="auto"/>
        </w:rPr>
        <w:t>1. Osobné postavenie uchádzačov a záujemcov vrátane požiadaviek týkajúcich sa zápisu do profesijného alebo obchodného registra</w:t>
      </w:r>
      <w:r w:rsidR="005411DB" w:rsidRPr="009E43FF">
        <w:rPr>
          <w:rFonts w:asciiTheme="minorHAnsi" w:eastAsia="Calibri" w:hAnsiTheme="minorHAnsi" w:cstheme="minorHAnsi"/>
          <w:color w:val="auto"/>
        </w:rPr>
        <w:t>:</w:t>
      </w:r>
      <w:r w:rsidR="0021761A" w:rsidRPr="009E43FF">
        <w:rPr>
          <w:rFonts w:asciiTheme="minorHAnsi" w:eastAsia="Calibri" w:hAnsiTheme="minorHAnsi" w:cstheme="minorHAnsi"/>
          <w:color w:val="auto"/>
        </w:rPr>
        <w:t xml:space="preserve"> </w:t>
      </w:r>
    </w:p>
    <w:p w14:paraId="662861F3" w14:textId="77777777" w:rsidR="00247A8A" w:rsidRPr="009E43FF" w:rsidRDefault="00247A8A" w:rsidP="00460D11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</w:p>
    <w:p w14:paraId="65079E56" w14:textId="43CFB2D7" w:rsidR="0021761A" w:rsidRPr="009E43FF" w:rsidRDefault="0021761A" w:rsidP="00460D11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 w:rsidRPr="009E43FF">
        <w:rPr>
          <w:rFonts w:asciiTheme="minorHAnsi" w:eastAsia="Calibri" w:hAnsiTheme="minorHAnsi" w:cstheme="minorHAnsi"/>
          <w:color w:val="auto"/>
        </w:rPr>
        <w:t xml:space="preserve">Uchádzač predloží </w:t>
      </w:r>
      <w:r w:rsidR="00310792" w:rsidRPr="009E43FF">
        <w:rPr>
          <w:rFonts w:asciiTheme="minorHAnsi" w:eastAsia="Calibri" w:hAnsiTheme="minorHAnsi" w:cstheme="minorHAnsi"/>
          <w:color w:val="auto"/>
        </w:rPr>
        <w:t xml:space="preserve">kópiu </w:t>
      </w:r>
      <w:r w:rsidRPr="009E43FF">
        <w:rPr>
          <w:rFonts w:asciiTheme="minorHAnsi" w:eastAsia="Calibri" w:hAnsiTheme="minorHAnsi" w:cstheme="minorHAnsi"/>
          <w:color w:val="auto"/>
        </w:rPr>
        <w:t>výpis</w:t>
      </w:r>
      <w:r w:rsidR="00310792" w:rsidRPr="009E43FF">
        <w:rPr>
          <w:rFonts w:asciiTheme="minorHAnsi" w:eastAsia="Calibri" w:hAnsiTheme="minorHAnsi" w:cstheme="minorHAnsi"/>
          <w:color w:val="auto"/>
        </w:rPr>
        <w:t>u</w:t>
      </w:r>
      <w:r w:rsidRPr="009E43FF">
        <w:rPr>
          <w:rFonts w:asciiTheme="minorHAnsi" w:eastAsia="Calibri" w:hAnsiTheme="minorHAnsi" w:cstheme="minorHAnsi"/>
          <w:color w:val="auto"/>
        </w:rPr>
        <w:t xml:space="preserve"> z obchodného </w:t>
      </w:r>
      <w:r w:rsidR="00460D11" w:rsidRPr="009E43FF">
        <w:rPr>
          <w:rFonts w:asciiTheme="minorHAnsi" w:eastAsia="Calibri" w:hAnsiTheme="minorHAnsi" w:cstheme="minorHAnsi"/>
          <w:color w:val="auto"/>
        </w:rPr>
        <w:t xml:space="preserve">registra, </w:t>
      </w:r>
      <w:r w:rsidRPr="009E43FF">
        <w:rPr>
          <w:rFonts w:asciiTheme="minorHAnsi" w:eastAsia="Calibri" w:hAnsiTheme="minorHAnsi" w:cstheme="minorHAnsi"/>
          <w:color w:val="auto"/>
        </w:rPr>
        <w:t>živnostenského registra</w:t>
      </w:r>
      <w:r w:rsidR="00460D11" w:rsidRPr="009E43FF">
        <w:rPr>
          <w:rFonts w:asciiTheme="minorHAnsi" w:eastAsia="Calibri" w:hAnsiTheme="minorHAnsi" w:cstheme="minorHAnsi"/>
          <w:color w:val="auto"/>
        </w:rPr>
        <w:t>, alebo registra neziskových organizácií.</w:t>
      </w:r>
      <w:r w:rsidR="00A002CE" w:rsidRPr="009E43FF">
        <w:rPr>
          <w:rFonts w:asciiTheme="minorHAnsi" w:eastAsia="Calibri" w:hAnsiTheme="minorHAnsi" w:cstheme="minorHAnsi"/>
          <w:color w:val="auto"/>
        </w:rPr>
        <w:t xml:space="preserve"> Originál relevantného dokumentu bude predložený úspešným uchádzačom. </w:t>
      </w:r>
    </w:p>
    <w:p w14:paraId="70522AF2" w14:textId="6A52CD7A" w:rsidR="0021761A" w:rsidRPr="009E43FF" w:rsidRDefault="0021761A" w:rsidP="0021761A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05A19EE9" w14:textId="155EDB5B" w:rsidR="00A750B3" w:rsidRPr="009E43FF" w:rsidRDefault="00A750B3" w:rsidP="00A750B3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 xml:space="preserve">Uchádzač predloží Čestné vyhlásenie v zmysle </w:t>
      </w:r>
      <w:r w:rsidRPr="009E43FF">
        <w:rPr>
          <w:rFonts w:cstheme="minorHAnsi"/>
          <w:color w:val="000000"/>
          <w:sz w:val="24"/>
          <w:szCs w:val="24"/>
        </w:rPr>
        <w:t xml:space="preserve">§ 32 ods. 2 písm. </w:t>
      </w:r>
      <w:r w:rsidR="00FF4065" w:rsidRPr="009E43FF">
        <w:rPr>
          <w:rFonts w:cstheme="minorHAnsi"/>
          <w:color w:val="000000"/>
          <w:sz w:val="24"/>
          <w:szCs w:val="24"/>
        </w:rPr>
        <w:t>f</w:t>
      </w:r>
      <w:r w:rsidRPr="009E43FF">
        <w:rPr>
          <w:rFonts w:cstheme="minorHAnsi"/>
          <w:color w:val="000000"/>
          <w:sz w:val="24"/>
          <w:szCs w:val="24"/>
        </w:rPr>
        <w:t>)</w:t>
      </w:r>
      <w:r w:rsidR="00FF4065" w:rsidRPr="009E43FF">
        <w:rPr>
          <w:rFonts w:cstheme="minorHAnsi"/>
          <w:color w:val="000000"/>
          <w:sz w:val="24"/>
          <w:szCs w:val="24"/>
        </w:rPr>
        <w:t xml:space="preserve"> zákona</w:t>
      </w:r>
      <w:r w:rsidR="00393AF5" w:rsidRPr="009E43FF">
        <w:rPr>
          <w:rFonts w:cstheme="minorHAnsi"/>
          <w:color w:val="000000"/>
          <w:sz w:val="24"/>
          <w:szCs w:val="24"/>
        </w:rPr>
        <w:t xml:space="preserve"> o verejnom obstarávaní</w:t>
      </w:r>
      <w:r w:rsidR="00FF4065" w:rsidRPr="009E43FF">
        <w:rPr>
          <w:rFonts w:cstheme="minorHAnsi"/>
          <w:color w:val="000000"/>
          <w:sz w:val="24"/>
          <w:szCs w:val="24"/>
        </w:rPr>
        <w:t>.</w:t>
      </w:r>
    </w:p>
    <w:p w14:paraId="2B9C539A" w14:textId="77777777" w:rsidR="00A750B3" w:rsidRPr="009E43FF" w:rsidRDefault="00A750B3" w:rsidP="0021761A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1B4680B9" w14:textId="6273457F" w:rsidR="002D22FA" w:rsidRPr="009E43FF" w:rsidRDefault="0021761A" w:rsidP="00460D11">
      <w:pPr>
        <w:autoSpaceDE w:val="0"/>
        <w:autoSpaceDN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E43FF">
        <w:rPr>
          <w:rFonts w:cstheme="minorHAnsi"/>
          <w:sz w:val="24"/>
          <w:szCs w:val="24"/>
        </w:rPr>
        <w:t>Odôvodnenie požiadaviek viažucich sa k podmienk</w:t>
      </w:r>
      <w:r w:rsidR="005411DB" w:rsidRPr="009E43FF">
        <w:rPr>
          <w:rFonts w:cstheme="minorHAnsi"/>
          <w:sz w:val="24"/>
          <w:szCs w:val="24"/>
        </w:rPr>
        <w:t>e</w:t>
      </w:r>
      <w:r w:rsidRPr="009E43FF">
        <w:rPr>
          <w:rFonts w:cstheme="minorHAnsi"/>
          <w:sz w:val="24"/>
          <w:szCs w:val="24"/>
        </w:rPr>
        <w:t xml:space="preserve"> účasti</w:t>
      </w:r>
      <w:r w:rsidR="005411DB" w:rsidRPr="009E43FF">
        <w:rPr>
          <w:rFonts w:cstheme="minorHAnsi"/>
          <w:sz w:val="24"/>
          <w:szCs w:val="24"/>
        </w:rPr>
        <w:t xml:space="preserve"> osobného postavenia</w:t>
      </w:r>
      <w:r w:rsidRPr="009E43FF">
        <w:rPr>
          <w:rFonts w:cstheme="minorHAnsi"/>
          <w:sz w:val="24"/>
          <w:szCs w:val="24"/>
        </w:rPr>
        <w:t xml:space="preserve">: </w:t>
      </w:r>
      <w:r w:rsidRPr="009E43FF">
        <w:rPr>
          <w:rFonts w:cstheme="minorHAnsi"/>
          <w:color w:val="000000"/>
          <w:sz w:val="24"/>
          <w:szCs w:val="24"/>
        </w:rPr>
        <w:t>Požiadavka vyplýva zo zákona č. 343/2015 Z. z. o verejnom obstarávaní (§ 32 ods. 2 písm. e)</w:t>
      </w:r>
      <w:r w:rsidR="005411DB" w:rsidRPr="009E43FF">
        <w:rPr>
          <w:rFonts w:cstheme="minorHAnsi"/>
          <w:color w:val="000000"/>
          <w:sz w:val="24"/>
          <w:szCs w:val="24"/>
        </w:rPr>
        <w:t xml:space="preserve"> zákona)</w:t>
      </w:r>
      <w:r w:rsidRPr="009E43FF">
        <w:rPr>
          <w:rFonts w:cstheme="minorHAnsi"/>
          <w:color w:val="000000"/>
          <w:sz w:val="24"/>
          <w:szCs w:val="24"/>
        </w:rPr>
        <w:t xml:space="preserve">, uchádzač predloží doklad o oprávnení </w:t>
      </w:r>
      <w:r w:rsidR="00310792" w:rsidRPr="009E43FF">
        <w:rPr>
          <w:rFonts w:cstheme="minorHAnsi"/>
          <w:color w:val="000000"/>
          <w:sz w:val="24"/>
          <w:szCs w:val="24"/>
        </w:rPr>
        <w:t xml:space="preserve">dodávať tovar </w:t>
      </w:r>
      <w:r w:rsidRPr="009E43FF">
        <w:rPr>
          <w:rFonts w:cstheme="minorHAnsi"/>
          <w:color w:val="000000"/>
          <w:sz w:val="24"/>
          <w:szCs w:val="24"/>
        </w:rPr>
        <w:t>, ktorý zodpovedá predmetu zákazky.</w:t>
      </w:r>
    </w:p>
    <w:p w14:paraId="7AC507F4" w14:textId="77777777" w:rsidR="0021761A" w:rsidRPr="009E43FF" w:rsidRDefault="0021761A" w:rsidP="00460D11">
      <w:pPr>
        <w:autoSpaceDE w:val="0"/>
        <w:autoSpaceDN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3CF182B" w14:textId="0B3E6F53" w:rsidR="0021761A" w:rsidRPr="009E43FF" w:rsidRDefault="00C62A71" w:rsidP="00460D11">
      <w:pPr>
        <w:autoSpaceDE w:val="0"/>
        <w:autoSpaceDN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E43FF">
        <w:rPr>
          <w:rFonts w:cstheme="minorHAnsi"/>
          <w:color w:val="000000"/>
          <w:sz w:val="24"/>
          <w:szCs w:val="24"/>
        </w:rPr>
        <w:lastRenderedPageBreak/>
        <w:t>1</w:t>
      </w:r>
      <w:r w:rsidR="00634AC1" w:rsidRPr="009E43FF">
        <w:rPr>
          <w:rFonts w:cstheme="minorHAnsi"/>
          <w:color w:val="000000"/>
          <w:sz w:val="24"/>
          <w:szCs w:val="24"/>
        </w:rPr>
        <w:t>3</w:t>
      </w:r>
      <w:r w:rsidRPr="009E43FF">
        <w:rPr>
          <w:rFonts w:cstheme="minorHAnsi"/>
          <w:color w:val="000000"/>
          <w:sz w:val="24"/>
          <w:szCs w:val="24"/>
        </w:rPr>
        <w:t>.</w:t>
      </w:r>
      <w:r w:rsidR="0021761A" w:rsidRPr="009E43FF">
        <w:rPr>
          <w:rFonts w:cstheme="minorHAnsi"/>
          <w:color w:val="000000"/>
          <w:sz w:val="24"/>
          <w:szCs w:val="24"/>
        </w:rPr>
        <w:t xml:space="preserve">2. Uchádzač predloží </w:t>
      </w:r>
      <w:r w:rsidR="00BB246D" w:rsidRPr="009E43FF">
        <w:rPr>
          <w:rFonts w:cstheme="minorHAnsi"/>
          <w:color w:val="000000"/>
          <w:sz w:val="24"/>
          <w:szCs w:val="24"/>
        </w:rPr>
        <w:t>minimálne jednu praktickú skúsenosť s</w:t>
      </w:r>
      <w:r w:rsidR="00000FB8" w:rsidRPr="009E43FF">
        <w:rPr>
          <w:rFonts w:cstheme="minorHAnsi"/>
          <w:color w:val="000000"/>
          <w:sz w:val="24"/>
          <w:szCs w:val="24"/>
        </w:rPr>
        <w:t> d</w:t>
      </w:r>
      <w:r w:rsidR="00000FB8" w:rsidRPr="009E43FF">
        <w:rPr>
          <w:rFonts w:cstheme="minorHAnsi"/>
          <w:sz w:val="24"/>
          <w:szCs w:val="24"/>
        </w:rPr>
        <w:t>odaním bezdrôtových prístupových bodov</w:t>
      </w:r>
      <w:r w:rsidR="007D0DD1" w:rsidRPr="009E43FF">
        <w:rPr>
          <w:rFonts w:cstheme="minorHAnsi"/>
          <w:color w:val="000000"/>
          <w:sz w:val="24"/>
          <w:szCs w:val="24"/>
        </w:rPr>
        <w:t xml:space="preserve"> </w:t>
      </w:r>
      <w:r w:rsidR="000E249D" w:rsidRPr="009E43FF">
        <w:rPr>
          <w:rFonts w:cstheme="minorHAnsi"/>
          <w:color w:val="000000"/>
          <w:sz w:val="24"/>
          <w:szCs w:val="24"/>
        </w:rPr>
        <w:t>v obdobnom rozsahu ako je popísan</w:t>
      </w:r>
      <w:r w:rsidR="00000FB8" w:rsidRPr="009E43FF">
        <w:rPr>
          <w:rFonts w:cstheme="minorHAnsi"/>
          <w:color w:val="000000"/>
          <w:sz w:val="24"/>
          <w:szCs w:val="24"/>
        </w:rPr>
        <w:t>é</w:t>
      </w:r>
      <w:r w:rsidR="000E249D" w:rsidRPr="009E43FF">
        <w:rPr>
          <w:rFonts w:cstheme="minorHAnsi"/>
          <w:color w:val="000000"/>
          <w:sz w:val="24"/>
          <w:szCs w:val="24"/>
        </w:rPr>
        <w:t xml:space="preserve"> v bode č. </w:t>
      </w:r>
      <w:r w:rsidR="00FF4065" w:rsidRPr="009E43FF">
        <w:rPr>
          <w:rFonts w:cstheme="minorHAnsi"/>
          <w:color w:val="000000"/>
          <w:sz w:val="24"/>
          <w:szCs w:val="24"/>
        </w:rPr>
        <w:t>8</w:t>
      </w:r>
      <w:r w:rsidR="000E249D" w:rsidRPr="009E43FF">
        <w:rPr>
          <w:rFonts w:cstheme="minorHAnsi"/>
          <w:color w:val="000000"/>
          <w:sz w:val="24"/>
          <w:szCs w:val="24"/>
        </w:rPr>
        <w:t xml:space="preserve"> tejto výzvy. Požadovaná úroveň </w:t>
      </w:r>
      <w:r w:rsidR="00000FB8" w:rsidRPr="009E43FF">
        <w:rPr>
          <w:rFonts w:cstheme="minorHAnsi"/>
          <w:color w:val="000000"/>
          <w:sz w:val="24"/>
          <w:szCs w:val="24"/>
        </w:rPr>
        <w:t xml:space="preserve">dodávky </w:t>
      </w:r>
      <w:r w:rsidR="00000FB8" w:rsidRPr="009E43FF">
        <w:rPr>
          <w:rFonts w:cstheme="minorHAnsi"/>
          <w:sz w:val="24"/>
          <w:szCs w:val="24"/>
        </w:rPr>
        <w:t>bezdrôtových prístupových bodov</w:t>
      </w:r>
      <w:r w:rsidR="00000FB8" w:rsidRPr="009E43FF">
        <w:rPr>
          <w:rFonts w:cstheme="minorHAnsi"/>
          <w:color w:val="000000"/>
          <w:sz w:val="24"/>
          <w:szCs w:val="24"/>
        </w:rPr>
        <w:t xml:space="preserve"> v obdobnom rozsahu </w:t>
      </w:r>
      <w:r w:rsidR="000E249D" w:rsidRPr="009E43FF">
        <w:rPr>
          <w:rFonts w:cstheme="minorHAnsi"/>
          <w:color w:val="000000"/>
          <w:sz w:val="24"/>
          <w:szCs w:val="24"/>
        </w:rPr>
        <w:t xml:space="preserve">sa preukazuje zoznamom </w:t>
      </w:r>
      <w:r w:rsidR="00000FB8" w:rsidRPr="009E43FF">
        <w:rPr>
          <w:rFonts w:cstheme="minorHAnsi"/>
          <w:color w:val="000000"/>
          <w:sz w:val="24"/>
          <w:szCs w:val="24"/>
        </w:rPr>
        <w:t xml:space="preserve">dodaných tovarov </w:t>
      </w:r>
      <w:r w:rsidR="000E249D" w:rsidRPr="009E43FF">
        <w:rPr>
          <w:rFonts w:cstheme="minorHAnsi"/>
          <w:color w:val="000000"/>
          <w:sz w:val="24"/>
          <w:szCs w:val="24"/>
        </w:rPr>
        <w:t>za predchádzajúce tri roky od vyhlásenia verejného obstarávania s uvedením cie</w:t>
      </w:r>
      <w:r w:rsidR="00F80AB0" w:rsidRPr="009E43FF">
        <w:rPr>
          <w:rFonts w:cstheme="minorHAnsi"/>
          <w:color w:val="000000"/>
          <w:sz w:val="24"/>
          <w:szCs w:val="24"/>
        </w:rPr>
        <w:t>n, lehôt dodania a odberateľov.</w:t>
      </w:r>
      <w:r w:rsidR="000E249D" w:rsidRPr="009E43FF">
        <w:rPr>
          <w:rFonts w:cstheme="minorHAnsi"/>
          <w:color w:val="000000"/>
          <w:sz w:val="24"/>
          <w:szCs w:val="24"/>
        </w:rPr>
        <w:t xml:space="preserve"> Minimálna úroveň požadovaného zoznamu poskytnutých </w:t>
      </w:r>
      <w:r w:rsidR="00F653F0" w:rsidRPr="009E43FF">
        <w:rPr>
          <w:rFonts w:cstheme="minorHAnsi"/>
          <w:color w:val="000000"/>
          <w:sz w:val="24"/>
          <w:szCs w:val="24"/>
        </w:rPr>
        <w:t xml:space="preserve">tovarov </w:t>
      </w:r>
      <w:r w:rsidR="000E249D" w:rsidRPr="009E43FF">
        <w:rPr>
          <w:rFonts w:cstheme="minorHAnsi"/>
          <w:color w:val="000000"/>
          <w:sz w:val="24"/>
          <w:szCs w:val="24"/>
        </w:rPr>
        <w:t xml:space="preserve">musí byť v súhrnnej hodnote minimálne </w:t>
      </w:r>
      <w:r w:rsidR="00375551" w:rsidRPr="009E43FF">
        <w:rPr>
          <w:rFonts w:cstheme="minorHAnsi"/>
          <w:color w:val="000000"/>
          <w:sz w:val="24"/>
          <w:szCs w:val="24"/>
        </w:rPr>
        <w:t xml:space="preserve">12.500,00 </w:t>
      </w:r>
      <w:r w:rsidR="000E249D" w:rsidRPr="009E43FF">
        <w:rPr>
          <w:rFonts w:cstheme="minorHAnsi"/>
          <w:color w:val="000000"/>
          <w:sz w:val="24"/>
          <w:szCs w:val="24"/>
        </w:rPr>
        <w:t xml:space="preserve">EUR bez DPH a uchádzač môže túto hodnotu </w:t>
      </w:r>
      <w:r w:rsidR="00A77B76" w:rsidRPr="009E43FF">
        <w:rPr>
          <w:rFonts w:cstheme="minorHAnsi"/>
          <w:color w:val="000000"/>
          <w:sz w:val="24"/>
          <w:szCs w:val="24"/>
        </w:rPr>
        <w:t xml:space="preserve">preukázať </w:t>
      </w:r>
      <w:r w:rsidR="000E249D" w:rsidRPr="009E43FF">
        <w:rPr>
          <w:rFonts w:cstheme="minorHAnsi"/>
          <w:color w:val="000000"/>
          <w:sz w:val="24"/>
          <w:szCs w:val="24"/>
        </w:rPr>
        <w:t xml:space="preserve">jednou zmluvou alebo kombináciou viacerých zmlúv. </w:t>
      </w:r>
    </w:p>
    <w:p w14:paraId="6ADF25A0" w14:textId="3BBB321E" w:rsidR="000E249D" w:rsidRDefault="000E249D" w:rsidP="00460D11">
      <w:pPr>
        <w:autoSpaceDE w:val="0"/>
        <w:autoSpaceDN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77E6A9D" w14:textId="77777777" w:rsidR="00776B09" w:rsidRPr="009E43FF" w:rsidRDefault="00776B09" w:rsidP="00460D11">
      <w:pPr>
        <w:autoSpaceDE w:val="0"/>
        <w:autoSpaceDN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DB35CA5" w14:textId="4FAEAFB2" w:rsidR="000E249D" w:rsidRPr="009E43FF" w:rsidRDefault="000E249D" w:rsidP="00460D11">
      <w:p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E43FF">
        <w:rPr>
          <w:rFonts w:cstheme="minorHAnsi"/>
          <w:sz w:val="24"/>
          <w:szCs w:val="24"/>
        </w:rPr>
        <w:t xml:space="preserve">Odôvodnenie požiadaviek viažucich sa k podmienkam účasti: </w:t>
      </w:r>
      <w:r w:rsidRPr="009E43FF">
        <w:rPr>
          <w:rFonts w:cstheme="minorHAnsi"/>
          <w:color w:val="000000"/>
          <w:sz w:val="24"/>
          <w:szCs w:val="24"/>
        </w:rPr>
        <w:t xml:space="preserve">Požiadavka vyplýva zo zákona </w:t>
      </w:r>
      <w:r w:rsidR="005411DB" w:rsidRPr="009E43FF">
        <w:rPr>
          <w:rFonts w:cstheme="minorHAnsi"/>
          <w:color w:val="000000"/>
          <w:sz w:val="24"/>
          <w:szCs w:val="24"/>
        </w:rPr>
        <w:t xml:space="preserve">                          </w:t>
      </w:r>
      <w:r w:rsidRPr="009E43FF">
        <w:rPr>
          <w:rFonts w:cstheme="minorHAnsi"/>
          <w:color w:val="000000"/>
          <w:sz w:val="24"/>
          <w:szCs w:val="24"/>
        </w:rPr>
        <w:t>č. 343/2015 Z. z. o verejnom ob</w:t>
      </w:r>
      <w:r w:rsidR="00171BBB" w:rsidRPr="009E43FF">
        <w:rPr>
          <w:rFonts w:cstheme="minorHAnsi"/>
          <w:color w:val="000000"/>
          <w:sz w:val="24"/>
          <w:szCs w:val="24"/>
        </w:rPr>
        <w:t>starávaní (§ 34 ods. 1 písm. a)</w:t>
      </w:r>
      <w:r w:rsidR="005411DB" w:rsidRPr="009E43FF">
        <w:rPr>
          <w:rFonts w:cstheme="minorHAnsi"/>
          <w:color w:val="000000"/>
          <w:sz w:val="24"/>
          <w:szCs w:val="24"/>
        </w:rPr>
        <w:t xml:space="preserve"> zákona)</w:t>
      </w:r>
      <w:r w:rsidR="00D765FB" w:rsidRPr="009E43FF">
        <w:rPr>
          <w:rFonts w:cstheme="minorHAnsi"/>
          <w:color w:val="000000"/>
          <w:sz w:val="24"/>
          <w:szCs w:val="24"/>
        </w:rPr>
        <w:t xml:space="preserve">, </w:t>
      </w:r>
      <w:r w:rsidR="003F3D20" w:rsidRPr="009E43FF">
        <w:rPr>
          <w:rFonts w:cstheme="minorHAnsi"/>
          <w:color w:val="000000"/>
          <w:sz w:val="24"/>
          <w:szCs w:val="24"/>
        </w:rPr>
        <w:t>verejný obstarávateľ požaduje túto podmienku účasti aby zabezpečil, že dodávateľ má skúsenosti s dodávkou tovaru, ktorý zodpovedá predmetu zákazky, a teda je schopný dodať požadovaný tovar.</w:t>
      </w:r>
    </w:p>
    <w:p w14:paraId="73BB0EE9" w14:textId="77777777" w:rsidR="005411DB" w:rsidRPr="009E43FF" w:rsidRDefault="005411DB" w:rsidP="005411DB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B1D334" w14:textId="5417C0EF" w:rsidR="005411DB" w:rsidRPr="009E43FF" w:rsidRDefault="005411DB" w:rsidP="005411DB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E43FF">
        <w:rPr>
          <w:rFonts w:cstheme="minorHAnsi"/>
          <w:bCs/>
          <w:sz w:val="24"/>
          <w:szCs w:val="24"/>
        </w:rPr>
        <w:t>Uchádzač predloží doklady podľa tohto bodu výzvy.</w:t>
      </w:r>
    </w:p>
    <w:p w14:paraId="57B6A320" w14:textId="068DD85E" w:rsidR="00566CB6" w:rsidRPr="009E43FF" w:rsidRDefault="005411DB" w:rsidP="00566CB6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E43FF">
        <w:rPr>
          <w:rFonts w:cstheme="minorHAnsi"/>
          <w:bCs/>
          <w:sz w:val="24"/>
          <w:szCs w:val="24"/>
        </w:rPr>
        <w:t xml:space="preserve">Ak z predložených dokladov nemožno posúdiť ich platnosť alebo splnenie podmienky účasti, verejný obstarávateľ požiada uchádzača o vysvetlenie alebo doplnenie predložených dokladov. </w:t>
      </w:r>
      <w:r w:rsidR="0021761A" w:rsidRPr="009E43FF">
        <w:rPr>
          <w:rFonts w:cstheme="minorHAnsi"/>
          <w:bCs/>
          <w:sz w:val="24"/>
          <w:szCs w:val="24"/>
        </w:rPr>
        <w:t>Ak uchádzač nesplní požiadavku podľa tohto bodu výzvy na predkladanie ponúk, ani po výzve na vysvetlenie alebo doplnenie chýbajúcich dokladov, bude z verejného obstarávania vylúčený.</w:t>
      </w:r>
      <w:r w:rsidR="00566CB6" w:rsidRPr="009E43FF">
        <w:rPr>
          <w:rFonts w:eastAsia="Calibri" w:cstheme="minorHAnsi"/>
          <w:bCs/>
          <w:sz w:val="24"/>
          <w:szCs w:val="24"/>
        </w:rPr>
        <w:t xml:space="preserve"> </w:t>
      </w:r>
    </w:p>
    <w:p w14:paraId="149CF664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64A52627" w14:textId="7CB46C31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b/>
          <w:bCs/>
          <w:sz w:val="24"/>
          <w:szCs w:val="24"/>
        </w:rPr>
        <w:t>1</w:t>
      </w:r>
      <w:r w:rsidR="00634AC1" w:rsidRPr="009E43FF">
        <w:rPr>
          <w:rFonts w:eastAsia="Calibri" w:cstheme="minorHAnsi"/>
          <w:b/>
          <w:bCs/>
          <w:sz w:val="24"/>
          <w:szCs w:val="24"/>
        </w:rPr>
        <w:t>4</w:t>
      </w:r>
      <w:r w:rsidRPr="009E43FF">
        <w:rPr>
          <w:rFonts w:eastAsia="Calibri" w:cstheme="minorHAnsi"/>
          <w:b/>
          <w:bCs/>
          <w:sz w:val="24"/>
          <w:szCs w:val="24"/>
        </w:rPr>
        <w:t xml:space="preserve">. Kritérium na vyhodnotenie ponúk: </w:t>
      </w:r>
    </w:p>
    <w:p w14:paraId="4955738E" w14:textId="774873DD" w:rsidR="00A67210" w:rsidRPr="009E43FF" w:rsidRDefault="00566CB6" w:rsidP="00A672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 xml:space="preserve">Najnižšia </w:t>
      </w:r>
      <w:r w:rsidR="0032744D" w:rsidRPr="009E43FF">
        <w:rPr>
          <w:rFonts w:eastAsia="Calibri" w:cstheme="minorHAnsi"/>
          <w:sz w:val="24"/>
          <w:szCs w:val="24"/>
        </w:rPr>
        <w:t xml:space="preserve">celková </w:t>
      </w:r>
      <w:r w:rsidRPr="009E43FF">
        <w:rPr>
          <w:rFonts w:eastAsia="Calibri" w:cstheme="minorHAnsi"/>
          <w:sz w:val="24"/>
          <w:szCs w:val="24"/>
        </w:rPr>
        <w:t xml:space="preserve">cena </w:t>
      </w:r>
      <w:r w:rsidR="00171BBB" w:rsidRPr="009E43FF">
        <w:rPr>
          <w:rFonts w:eastAsia="Calibri" w:cstheme="minorHAnsi"/>
          <w:sz w:val="24"/>
          <w:szCs w:val="24"/>
        </w:rPr>
        <w:t>uvedená v EUR vrátane DPH.</w:t>
      </w:r>
      <w:r w:rsidR="00A67210" w:rsidRPr="009E43FF">
        <w:rPr>
          <w:rFonts w:cstheme="minorHAnsi"/>
          <w:sz w:val="24"/>
          <w:szCs w:val="24"/>
        </w:rPr>
        <w:t xml:space="preserve"> Súčasťou ponukovej ceny za poskytnutie služby musia byť všetky náklady, ktoré vzniknú uchádzačovi pri plnení predmetu zmluvy. V prípade, že uchádzač nie je platiteľom DPH, uvedie verejnému obstarávateľovi túto skutočnosť.</w:t>
      </w:r>
    </w:p>
    <w:p w14:paraId="08B3E816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78DB4285" w14:textId="30A7914F" w:rsidR="00566CB6" w:rsidRPr="009E43FF" w:rsidRDefault="006C0D52" w:rsidP="00566CB6">
      <w:pPr>
        <w:autoSpaceDE w:val="0"/>
        <w:autoSpaceDN w:val="0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9E43FF">
        <w:rPr>
          <w:rFonts w:eastAsia="Calibri" w:cstheme="minorHAnsi"/>
          <w:b/>
          <w:bCs/>
          <w:sz w:val="24"/>
          <w:szCs w:val="24"/>
        </w:rPr>
        <w:t>1</w:t>
      </w:r>
      <w:r w:rsidR="00634AC1" w:rsidRPr="009E43FF">
        <w:rPr>
          <w:rFonts w:eastAsia="Calibri" w:cstheme="minorHAnsi"/>
          <w:b/>
          <w:bCs/>
          <w:sz w:val="24"/>
          <w:szCs w:val="24"/>
        </w:rPr>
        <w:t>5</w:t>
      </w:r>
      <w:r w:rsidRPr="009E43FF">
        <w:rPr>
          <w:rFonts w:eastAsia="Calibri" w:cstheme="minorHAnsi"/>
          <w:b/>
          <w:bCs/>
          <w:sz w:val="24"/>
          <w:szCs w:val="24"/>
        </w:rPr>
        <w:t>.</w:t>
      </w:r>
      <w:r w:rsidR="00566CB6" w:rsidRPr="009E43FF">
        <w:rPr>
          <w:rFonts w:eastAsia="Calibri" w:cstheme="minorHAnsi"/>
          <w:b/>
          <w:bCs/>
          <w:sz w:val="24"/>
          <w:szCs w:val="24"/>
        </w:rPr>
        <w:t xml:space="preserve"> Lehota na predkladanie ponúk uplynie dňa </w:t>
      </w:r>
      <w:r w:rsidR="00566CB6" w:rsidRPr="009E43FF">
        <w:rPr>
          <w:rFonts w:eastAsia="Calibri" w:cstheme="minorHAnsi"/>
          <w:bCs/>
          <w:sz w:val="24"/>
          <w:szCs w:val="24"/>
        </w:rPr>
        <w:t>(dátum a čas):</w:t>
      </w:r>
    </w:p>
    <w:p w14:paraId="2EC62E45" w14:textId="65F84007" w:rsidR="002D22FA" w:rsidRPr="009E43FF" w:rsidRDefault="00FD52D4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12.11.2019, 15:00 hod</w:t>
      </w:r>
    </w:p>
    <w:p w14:paraId="0E93E0CE" w14:textId="77777777" w:rsidR="00566CB6" w:rsidRPr="009E43FF" w:rsidRDefault="00566CB6" w:rsidP="00566CB6">
      <w:pPr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5A23F54F" w14:textId="277E40C5" w:rsidR="00566CB6" w:rsidRPr="009E43FF" w:rsidRDefault="006C0D52" w:rsidP="00566CB6">
      <w:pPr>
        <w:autoSpaceDE w:val="0"/>
        <w:autoSpaceDN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9E43FF">
        <w:rPr>
          <w:rFonts w:eastAsia="Calibri" w:cstheme="minorHAnsi"/>
          <w:b/>
          <w:bCs/>
          <w:sz w:val="24"/>
          <w:szCs w:val="24"/>
        </w:rPr>
        <w:t>1</w:t>
      </w:r>
      <w:r w:rsidR="00634AC1" w:rsidRPr="009E43FF">
        <w:rPr>
          <w:rFonts w:eastAsia="Calibri" w:cstheme="minorHAnsi"/>
          <w:b/>
          <w:bCs/>
          <w:sz w:val="24"/>
          <w:szCs w:val="24"/>
        </w:rPr>
        <w:t>6</w:t>
      </w:r>
      <w:r w:rsidR="00566CB6" w:rsidRPr="009E43FF">
        <w:rPr>
          <w:rFonts w:eastAsia="Calibri" w:cstheme="minorHAnsi"/>
          <w:b/>
          <w:bCs/>
          <w:sz w:val="24"/>
          <w:szCs w:val="24"/>
        </w:rPr>
        <w:t xml:space="preserve">. Miesto na predloženie ponúk: </w:t>
      </w:r>
    </w:p>
    <w:p w14:paraId="3086B390" w14:textId="43E7383E" w:rsidR="006C0D52" w:rsidRPr="009E43FF" w:rsidRDefault="006C0D52" w:rsidP="006C0D52">
      <w:pPr>
        <w:autoSpaceDE w:val="0"/>
        <w:autoSpaceDN w:val="0"/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9E43FF">
        <w:rPr>
          <w:rFonts w:eastAsia="Calibri" w:cstheme="minorHAnsi"/>
          <w:bCs/>
          <w:sz w:val="24"/>
          <w:szCs w:val="24"/>
        </w:rPr>
        <w:t>Ponuky sa predkladajú výlučne elektronicky na emailovú adresu:</w:t>
      </w:r>
      <w:r w:rsidR="00CB2F0B" w:rsidRPr="009E43FF">
        <w:rPr>
          <w:rFonts w:eastAsia="Calibri" w:cstheme="minorHAnsi"/>
          <w:bCs/>
          <w:sz w:val="24"/>
          <w:szCs w:val="24"/>
        </w:rPr>
        <w:t xml:space="preserve">  </w:t>
      </w:r>
      <w:hyperlink r:id="rId11" w:history="1">
        <w:r w:rsidR="00FD52D4" w:rsidRPr="0002305B">
          <w:rPr>
            <w:rStyle w:val="Hypertextovprepojenie"/>
            <w:rFonts w:eastAsia="Calibri" w:cstheme="minorHAnsi"/>
            <w:sz w:val="24"/>
            <w:szCs w:val="24"/>
          </w:rPr>
          <w:t>obecmaledvorniky@slovanet.sk</w:t>
        </w:r>
      </w:hyperlink>
    </w:p>
    <w:p w14:paraId="2A0BFF46" w14:textId="77777777" w:rsidR="00E80EF6" w:rsidRPr="009E43FF" w:rsidRDefault="00E80EF6" w:rsidP="006C0D52">
      <w:pPr>
        <w:autoSpaceDE w:val="0"/>
        <w:autoSpaceDN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</w:p>
    <w:p w14:paraId="294CF8C6" w14:textId="31877A78" w:rsidR="006C0D52" w:rsidRPr="009E43FF" w:rsidRDefault="006C0D52" w:rsidP="006C0D52">
      <w:pPr>
        <w:autoSpaceDE w:val="0"/>
        <w:autoSpaceDN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E43FF">
        <w:rPr>
          <w:rFonts w:eastAsia="Calibri" w:cstheme="minorHAnsi"/>
          <w:b/>
          <w:color w:val="000000"/>
          <w:sz w:val="24"/>
          <w:szCs w:val="24"/>
        </w:rPr>
        <w:t>1</w:t>
      </w:r>
      <w:r w:rsidR="00634AC1" w:rsidRPr="009E43FF">
        <w:rPr>
          <w:rFonts w:eastAsia="Calibri" w:cstheme="minorHAnsi"/>
          <w:b/>
          <w:color w:val="000000"/>
          <w:sz w:val="24"/>
          <w:szCs w:val="24"/>
        </w:rPr>
        <w:t>7</w:t>
      </w:r>
      <w:r w:rsidRPr="009E43FF">
        <w:rPr>
          <w:rFonts w:eastAsia="Calibri" w:cstheme="minorHAnsi"/>
          <w:b/>
          <w:color w:val="000000"/>
          <w:sz w:val="24"/>
          <w:szCs w:val="24"/>
        </w:rPr>
        <w:t>. Ponuka musí obsahovať:</w:t>
      </w:r>
      <w:r w:rsidRPr="009E43FF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08F07D54" w14:textId="35720A36" w:rsidR="006C0D52" w:rsidRPr="009E43FF" w:rsidRDefault="006C0D52" w:rsidP="006C0D5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rPr>
          <w:rFonts w:eastAsia="Calibri" w:cstheme="minorHAnsi"/>
          <w:bCs/>
          <w:sz w:val="24"/>
          <w:szCs w:val="24"/>
        </w:rPr>
      </w:pPr>
      <w:r w:rsidRPr="009E43FF">
        <w:rPr>
          <w:rFonts w:eastAsia="Calibri" w:cstheme="minorHAnsi"/>
          <w:bCs/>
          <w:sz w:val="24"/>
          <w:szCs w:val="24"/>
        </w:rPr>
        <w:t>Doklady a dokumenty, ktorými uchádzač preukáže splnenie podmienok účasti podľa bodu 1</w:t>
      </w:r>
      <w:r w:rsidR="00FF4065" w:rsidRPr="009E43FF">
        <w:rPr>
          <w:rFonts w:eastAsia="Calibri" w:cstheme="minorHAnsi"/>
          <w:bCs/>
          <w:sz w:val="24"/>
          <w:szCs w:val="24"/>
        </w:rPr>
        <w:t>3</w:t>
      </w:r>
      <w:r w:rsidRPr="009E43FF">
        <w:rPr>
          <w:rFonts w:eastAsia="Calibri" w:cstheme="minorHAnsi"/>
          <w:bCs/>
          <w:sz w:val="24"/>
          <w:szCs w:val="24"/>
        </w:rPr>
        <w:t>.</w:t>
      </w:r>
    </w:p>
    <w:p w14:paraId="0D04B83D" w14:textId="72FE916E" w:rsidR="006C0D52" w:rsidRPr="009E43FF" w:rsidRDefault="006C0D52" w:rsidP="006C0D5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Calibri" w:cstheme="minorHAnsi"/>
          <w:bCs/>
          <w:sz w:val="24"/>
          <w:szCs w:val="24"/>
        </w:rPr>
      </w:pPr>
      <w:r w:rsidRPr="009E43FF">
        <w:rPr>
          <w:rFonts w:eastAsia="Calibri" w:cstheme="minorHAnsi"/>
          <w:bCs/>
          <w:sz w:val="24"/>
          <w:szCs w:val="24"/>
        </w:rPr>
        <w:t xml:space="preserve">2. </w:t>
      </w:r>
      <w:r w:rsidR="007F4C41" w:rsidRPr="009E43FF">
        <w:rPr>
          <w:rFonts w:eastAsia="Calibri" w:cstheme="minorHAnsi"/>
          <w:bCs/>
          <w:sz w:val="24"/>
          <w:szCs w:val="24"/>
        </w:rPr>
        <w:t xml:space="preserve"> </w:t>
      </w:r>
      <w:r w:rsidRPr="009E43FF">
        <w:rPr>
          <w:rFonts w:eastAsia="Calibri" w:cstheme="minorHAnsi"/>
          <w:bCs/>
          <w:sz w:val="24"/>
          <w:szCs w:val="24"/>
        </w:rPr>
        <w:t>Doplnený a podpísaný Návrh na plnenie kritéria určeného verejným obstarávateľom na hodnotenie ponúk – podľa bodu č. 1</w:t>
      </w:r>
      <w:r w:rsidR="00634AC1" w:rsidRPr="009E43FF">
        <w:rPr>
          <w:rFonts w:eastAsia="Calibri" w:cstheme="minorHAnsi"/>
          <w:bCs/>
          <w:sz w:val="24"/>
          <w:szCs w:val="24"/>
        </w:rPr>
        <w:t>8</w:t>
      </w:r>
      <w:r w:rsidRPr="009E43FF">
        <w:rPr>
          <w:rFonts w:eastAsia="Calibri" w:cstheme="minorHAnsi"/>
          <w:bCs/>
          <w:sz w:val="24"/>
          <w:szCs w:val="24"/>
        </w:rPr>
        <w:t xml:space="preserve">. </w:t>
      </w:r>
    </w:p>
    <w:p w14:paraId="6D624802" w14:textId="4A9A91D5" w:rsidR="00FF4065" w:rsidRPr="009E43FF" w:rsidRDefault="00FF4065" w:rsidP="006C0D5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Calibri" w:cstheme="minorHAnsi"/>
          <w:bCs/>
          <w:sz w:val="24"/>
          <w:szCs w:val="24"/>
        </w:rPr>
      </w:pPr>
      <w:r w:rsidRPr="009E43FF">
        <w:rPr>
          <w:rFonts w:eastAsia="Calibri" w:cstheme="minorHAnsi"/>
          <w:bCs/>
          <w:sz w:val="24"/>
          <w:szCs w:val="24"/>
        </w:rPr>
        <w:t xml:space="preserve">3. Súhlas so spracovaním osobných údajov (GDPR) </w:t>
      </w:r>
    </w:p>
    <w:p w14:paraId="120B2FED" w14:textId="19DDDA34" w:rsidR="00F653F0" w:rsidRPr="009E43FF" w:rsidRDefault="00F653F0" w:rsidP="006C0D5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Calibri" w:cstheme="minorHAnsi"/>
          <w:bCs/>
          <w:sz w:val="24"/>
          <w:szCs w:val="24"/>
        </w:rPr>
      </w:pPr>
      <w:r w:rsidRPr="009E43FF">
        <w:rPr>
          <w:rFonts w:eastAsia="Calibri" w:cstheme="minorHAnsi"/>
          <w:bCs/>
          <w:sz w:val="24"/>
          <w:szCs w:val="24"/>
        </w:rPr>
        <w:t>4.</w:t>
      </w:r>
      <w:r w:rsidRPr="009E43FF">
        <w:rPr>
          <w:rFonts w:eastAsia="Calibri" w:cstheme="minorHAnsi"/>
          <w:bCs/>
          <w:sz w:val="24"/>
          <w:szCs w:val="24"/>
        </w:rPr>
        <w:tab/>
        <w:t>Zoznam subdodávateľov (ak relevantné)</w:t>
      </w:r>
    </w:p>
    <w:p w14:paraId="091CC2E5" w14:textId="301406DC" w:rsidR="006C0D52" w:rsidRPr="009E43FF" w:rsidRDefault="006C0D52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 xml:space="preserve">Verejný obstarávateľ po vyhodnotení ponúk bezodkladne zašle informáciu o vyhodnotení ponúk všetkým uchádzačom. Verejný obstarávateľ bude úspešného uchádzača kontaktovať prostredníctvom elektronickej pošty ihneď po vyhodnotení. </w:t>
      </w:r>
    </w:p>
    <w:p w14:paraId="0B57F3DA" w14:textId="59808F5D" w:rsidR="00984794" w:rsidRPr="009E43FF" w:rsidRDefault="00984794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lastRenderedPageBreak/>
        <w:t>Predpokladaná hodnota zákazky uvedená v týchto podmienkach je maximálna. Verejný obstarávateľ si vyhradzuje právo nepodpísať zmluvu, ak ponuka úspešného uchádzača bude vyššia ako predpokladaná hodnota zákazky.</w:t>
      </w:r>
    </w:p>
    <w:p w14:paraId="267AD9B9" w14:textId="209BB9A6" w:rsidR="00984794" w:rsidRPr="009E43FF" w:rsidRDefault="00984794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>Ak ponuku predkladá skupina uchádzačov, splnenie podmienok osobného postavenia preukazuje každý člen skupiny samostatne.</w:t>
      </w:r>
    </w:p>
    <w:p w14:paraId="112DD90B" w14:textId="0FE04093" w:rsidR="00984794" w:rsidRPr="009E43FF" w:rsidRDefault="00766DD3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>Ponuka predložená/doručená po uplynutí lehoty na predkladanie ponúk podľa bodu 15 nebude ďalej zaradená do hodnotiaceho procesu.</w:t>
      </w:r>
    </w:p>
    <w:p w14:paraId="2919FFFA" w14:textId="05977C33" w:rsidR="00766DD3" w:rsidRPr="009E43FF" w:rsidRDefault="00766DD3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>Verejný obstarávateľ si vyhradzuje právo odmietnuť všetky predložené ponuky. Verejný obstarávateľ následne zašle uchádzačom informáciu o odmietnutí ponuky spolu s odôvodnením.</w:t>
      </w:r>
    </w:p>
    <w:p w14:paraId="1F845A6A" w14:textId="1C9227C1" w:rsidR="00766DD3" w:rsidRPr="009E43FF" w:rsidRDefault="00766DD3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>Verejný obstarávateľ si vyhradzuje právo zmeniť podmienky súťaže.</w:t>
      </w:r>
    </w:p>
    <w:p w14:paraId="2E0BD0CF" w14:textId="2FB79BFE" w:rsidR="00766DD3" w:rsidRPr="009E43FF" w:rsidRDefault="00766DD3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>Uchádzač nemá právo si uplatniť u verejného obstarávateľa akékoľvek náklady, ktoré mu vznikli v súvislosti so zrušením súťaže, zmenou podmienok súťaže alebo akýmkoľvek rozhodnutím verejného obstarávateľa.</w:t>
      </w:r>
    </w:p>
    <w:p w14:paraId="31E81C57" w14:textId="77777777" w:rsidR="00766DD3" w:rsidRPr="009E43FF" w:rsidRDefault="00766DD3" w:rsidP="006C0D52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872BC4C" w14:textId="77777777" w:rsidR="00766DD3" w:rsidRPr="009E43FF" w:rsidRDefault="00766DD3" w:rsidP="00766DD3">
      <w:pPr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>DÔVERNOSŤ A OCHRANA OSOBNÝCH ÚDAJOV</w:t>
      </w:r>
    </w:p>
    <w:p w14:paraId="24AE92BE" w14:textId="77777777" w:rsidR="00766DD3" w:rsidRPr="009E43FF" w:rsidRDefault="00766DD3" w:rsidP="00766DD3">
      <w:pPr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 xml:space="preserve">1 Verejný obstarávateľ počas priebehu tohto prieskumu trhu nebude poskytovať alebo zverejňovať informácie o obsahu ponúk ani uchádzačom, ani žiadnym iným tretím osobám až do vyhodnotenia ponúk. </w:t>
      </w:r>
    </w:p>
    <w:p w14:paraId="58404269" w14:textId="77777777" w:rsidR="00766DD3" w:rsidRPr="009E43FF" w:rsidRDefault="00766DD3" w:rsidP="00766DD3">
      <w:pPr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 xml:space="preserve">2 Informácie, ktoré uchádzač v ponuke označí za dôverné, nebudú zverejnené alebo inak použité bez predchádzajúceho súhlasu uchádzača. </w:t>
      </w:r>
    </w:p>
    <w:p w14:paraId="7E8A29D8" w14:textId="3440A99C" w:rsidR="00766DD3" w:rsidRPr="009E43FF" w:rsidRDefault="00766DD3" w:rsidP="00766DD3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9E43FF">
        <w:rPr>
          <w:rFonts w:eastAsia="Calibri" w:cstheme="minorHAnsi"/>
          <w:sz w:val="24"/>
          <w:szCs w:val="24"/>
        </w:rPr>
        <w:t>3 Verejný obstarávateľ sa zaväzuje, že osobné údaje poskytnuté uchádzačom budú spracovávané a chránené podľa zákona č. 18/2018 Z. z. o ochrane osobných údajov a o zmene a doplnení niektorých zákonov.</w:t>
      </w:r>
    </w:p>
    <w:p w14:paraId="195318C2" w14:textId="5050166A" w:rsidR="00460D11" w:rsidRPr="009E43FF" w:rsidRDefault="00460D11" w:rsidP="006C0D5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A7F5E90" w14:textId="77777777" w:rsidR="002A7B7A" w:rsidRPr="009E43FF" w:rsidRDefault="002A7B7A" w:rsidP="006C0D5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W w:w="10663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9202"/>
        <w:gridCol w:w="1406"/>
      </w:tblGrid>
      <w:tr w:rsidR="006C0D52" w:rsidRPr="009E43FF" w14:paraId="1B92A3DE" w14:textId="77777777" w:rsidTr="00700BEF">
        <w:trPr>
          <w:trHeight w:val="93"/>
        </w:trPr>
        <w:tc>
          <w:tcPr>
            <w:tcW w:w="55" w:type="dxa"/>
            <w:vAlign w:val="center"/>
            <w:hideMark/>
          </w:tcPr>
          <w:p w14:paraId="23E985E6" w14:textId="77777777" w:rsidR="006C0D52" w:rsidRPr="009E43FF" w:rsidRDefault="006C0D52" w:rsidP="006C0D52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9E43FF">
              <w:rPr>
                <w:rFonts w:eastAsia="Calibri" w:cstheme="minorHAnsi"/>
                <w:sz w:val="24"/>
                <w:szCs w:val="24"/>
              </w:rPr>
              <w:t> </w:t>
            </w:r>
          </w:p>
        </w:tc>
        <w:tc>
          <w:tcPr>
            <w:tcW w:w="10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7D9A" w14:textId="2B1E24AB" w:rsidR="006C0D52" w:rsidRPr="009E43FF" w:rsidRDefault="006C0D52" w:rsidP="00AF2FC6">
            <w:pPr>
              <w:autoSpaceDE w:val="0"/>
              <w:autoSpaceDN w:val="0"/>
              <w:spacing w:after="0" w:line="240" w:lineRule="auto"/>
              <w:ind w:left="69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E43FF">
              <w:rPr>
                <w:rFonts w:eastAsia="Calibri" w:cstheme="minorHAnsi"/>
                <w:b/>
                <w:bCs/>
                <w:sz w:val="24"/>
                <w:szCs w:val="24"/>
              </w:rPr>
              <w:t>1</w:t>
            </w:r>
            <w:r w:rsidR="00634AC1" w:rsidRPr="009E43FF">
              <w:rPr>
                <w:rFonts w:eastAsia="Calibri" w:cstheme="minorHAnsi"/>
                <w:b/>
                <w:bCs/>
                <w:sz w:val="24"/>
                <w:szCs w:val="24"/>
              </w:rPr>
              <w:t>8</w:t>
            </w:r>
            <w:r w:rsidRPr="009E43FF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. Návrh na plnenie kritéria určeného verejným obstarávateľom na vyhodnotenie ponúk </w:t>
            </w:r>
          </w:p>
          <w:p w14:paraId="50596DDD" w14:textId="77777777" w:rsidR="006C0D52" w:rsidRPr="009E43FF" w:rsidRDefault="006C0D52" w:rsidP="00700BEF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tbl>
            <w:tblPr>
              <w:tblW w:w="8678" w:type="dxa"/>
              <w:tblInd w:w="95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7"/>
              <w:gridCol w:w="2040"/>
              <w:gridCol w:w="2548"/>
              <w:gridCol w:w="1783"/>
            </w:tblGrid>
            <w:tr w:rsidR="007D0DD1" w:rsidRPr="009E43FF" w14:paraId="130C7CED" w14:textId="77777777" w:rsidTr="003730BB">
              <w:trPr>
                <w:trHeight w:val="442"/>
              </w:trPr>
              <w:tc>
                <w:tcPr>
                  <w:tcW w:w="867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C415FFF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                                                                                          Návrh na plnenie kritéria </w:t>
                  </w:r>
                </w:p>
              </w:tc>
            </w:tr>
            <w:tr w:rsidR="007D0DD1" w:rsidRPr="009E43FF" w14:paraId="154B584F" w14:textId="77777777" w:rsidTr="003730BB">
              <w:trPr>
                <w:trHeight w:val="442"/>
              </w:trPr>
              <w:tc>
                <w:tcPr>
                  <w:tcW w:w="230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21536B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Kritérium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8A24B9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                     Návrh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AF9E22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Sadzba DPH v zmysle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52386C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            Návrh</w:t>
                  </w:r>
                </w:p>
              </w:tc>
            </w:tr>
            <w:tr w:rsidR="007D0DD1" w:rsidRPr="009E43FF" w14:paraId="269C338B" w14:textId="77777777" w:rsidTr="003730BB">
              <w:trPr>
                <w:trHeight w:val="442"/>
              </w:trPr>
              <w:tc>
                <w:tcPr>
                  <w:tcW w:w="230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68796B6" w14:textId="77777777" w:rsidR="007D0DD1" w:rsidRPr="009E43FF" w:rsidRDefault="007D0DD1" w:rsidP="00F35925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AD6696" w14:textId="77777777" w:rsidR="007D0DD1" w:rsidRPr="009E43FF" w:rsidRDefault="007D0DD1" w:rsidP="00F35925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455140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platnej legislatívy </w:t>
                  </w:r>
                </w:p>
              </w:tc>
              <w:tc>
                <w:tcPr>
                  <w:tcW w:w="178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4AC60A" w14:textId="77777777" w:rsidR="007D0DD1" w:rsidRPr="009E43FF" w:rsidRDefault="007D0DD1" w:rsidP="00F35925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7D0DD1" w:rsidRPr="009E43FF" w14:paraId="738376E8" w14:textId="77777777" w:rsidTr="003730BB">
              <w:trPr>
                <w:trHeight w:val="442"/>
              </w:trPr>
              <w:tc>
                <w:tcPr>
                  <w:tcW w:w="230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722107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  <w:t>Najnižšia celková zmluvná  cena  v EUR vrátane DPH. Váha kritéria je  100 %.*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69F8F7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  <w:t>Spolu...................EUR</w:t>
                  </w:r>
                </w:p>
              </w:tc>
              <w:tc>
                <w:tcPr>
                  <w:tcW w:w="25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80D307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2C8F55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  <w:t>Spolu...................EUR</w:t>
                  </w:r>
                </w:p>
              </w:tc>
            </w:tr>
            <w:tr w:rsidR="007D0DD1" w:rsidRPr="009E43FF" w14:paraId="415E4B09" w14:textId="77777777" w:rsidTr="003730BB">
              <w:trPr>
                <w:trHeight w:val="442"/>
              </w:trPr>
              <w:tc>
                <w:tcPr>
                  <w:tcW w:w="230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75A9FB" w14:textId="77777777" w:rsidR="007D0DD1" w:rsidRPr="009E43FF" w:rsidRDefault="007D0DD1" w:rsidP="00F35925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06B3DC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bez DPH</w:t>
                  </w:r>
                </w:p>
              </w:tc>
              <w:tc>
                <w:tcPr>
                  <w:tcW w:w="25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2EE92C" w14:textId="77777777" w:rsidR="007D0DD1" w:rsidRPr="009E43FF" w:rsidRDefault="007D0DD1" w:rsidP="00F35925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B40631" w14:textId="77777777" w:rsidR="007D0DD1" w:rsidRPr="009E43FF" w:rsidRDefault="007D0DD1" w:rsidP="00F35925">
                  <w:pPr>
                    <w:jc w:val="both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sk-SK"/>
                    </w:rPr>
                  </w:pPr>
                  <w:r w:rsidRPr="009E43FF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vrátane DPH</w:t>
                  </w:r>
                </w:p>
              </w:tc>
            </w:tr>
          </w:tbl>
          <w:p w14:paraId="033ECEDD" w14:textId="77777777" w:rsidR="006C0D52" w:rsidRPr="009E43FF" w:rsidRDefault="006C0D52" w:rsidP="00700BEF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6C0D52" w:rsidRPr="009E43FF" w14:paraId="34C6082A" w14:textId="77777777" w:rsidTr="00700BEF">
        <w:trPr>
          <w:trHeight w:val="93"/>
        </w:trPr>
        <w:tc>
          <w:tcPr>
            <w:tcW w:w="55" w:type="dxa"/>
            <w:vAlign w:val="center"/>
          </w:tcPr>
          <w:p w14:paraId="63A53C3D" w14:textId="77777777" w:rsidR="006C0D52" w:rsidRPr="009E43FF" w:rsidRDefault="006C0D52" w:rsidP="006C0D52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D0AB" w14:textId="77777777" w:rsidR="006C0D52" w:rsidRPr="009E43FF" w:rsidRDefault="006C0D52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0D52" w:rsidRPr="009E43FF" w14:paraId="58321662" w14:textId="77777777" w:rsidTr="00672CF9">
        <w:trPr>
          <w:trHeight w:val="1852"/>
        </w:trPr>
        <w:tc>
          <w:tcPr>
            <w:tcW w:w="92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F725" w14:textId="3E7189C4" w:rsidR="006C0D52" w:rsidRPr="009E43FF" w:rsidRDefault="006C0D52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E43FF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634AC1" w:rsidRPr="009E43FF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9</w:t>
            </w:r>
            <w:r w:rsidRPr="009E43FF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. Jazyk, v ktorom možno predložiť ponuky </w:t>
            </w:r>
          </w:p>
          <w:p w14:paraId="609D0FA5" w14:textId="4BEE7725" w:rsidR="006C0D52" w:rsidRPr="009E43FF" w:rsidRDefault="004A7D5E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E43FF">
              <w:rPr>
                <w:rFonts w:eastAsia="Calibri" w:cstheme="minorHAnsi"/>
                <w:sz w:val="24"/>
                <w:szCs w:val="24"/>
              </w:rPr>
              <w:t>S</w:t>
            </w:r>
            <w:r w:rsidR="006C0D52" w:rsidRPr="009E43FF">
              <w:rPr>
                <w:rFonts w:eastAsia="Calibri" w:cstheme="minorHAnsi"/>
                <w:sz w:val="24"/>
                <w:szCs w:val="24"/>
              </w:rPr>
              <w:t>lovenský jazyk</w:t>
            </w:r>
          </w:p>
          <w:p w14:paraId="046E188B" w14:textId="77777777" w:rsidR="006C0D52" w:rsidRPr="009E43FF" w:rsidRDefault="006C0D52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0EB039AE" w14:textId="21B811DF" w:rsidR="006C0D52" w:rsidRPr="009E43FF" w:rsidRDefault="00634AC1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E43FF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20</w:t>
            </w:r>
            <w:r w:rsidR="006C0D52" w:rsidRPr="009E43FF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. Zákazka sa týka projektu / programu financovaného z fondov EÚ </w:t>
            </w:r>
          </w:p>
          <w:p w14:paraId="19A18FFF" w14:textId="77777777" w:rsidR="006C0D52" w:rsidRPr="009E43FF" w:rsidRDefault="006C0D52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E43FF">
              <w:rPr>
                <w:rFonts w:eastAsia="Calibri" w:cstheme="minorHAnsi"/>
                <w:sz w:val="24"/>
                <w:szCs w:val="24"/>
              </w:rPr>
              <w:t xml:space="preserve">Áno </w:t>
            </w:r>
          </w:p>
          <w:p w14:paraId="38EB476C" w14:textId="77777777" w:rsidR="00AD5D43" w:rsidRPr="009E43FF" w:rsidRDefault="00AD5D43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177CE928" w14:textId="2D9266FD" w:rsidR="00AD5D43" w:rsidRPr="009E43FF" w:rsidRDefault="00AD5D43" w:rsidP="00AD5D43">
            <w:pPr>
              <w:pStyle w:val="Default"/>
              <w:rPr>
                <w:rFonts w:asciiTheme="minorHAnsi" w:hAnsiTheme="minorHAnsi" w:cstheme="minorHAnsi"/>
              </w:rPr>
            </w:pPr>
            <w:r w:rsidRPr="009E43FF">
              <w:rPr>
                <w:rFonts w:asciiTheme="minorHAnsi" w:hAnsiTheme="minorHAnsi" w:cstheme="minorHAnsi"/>
                <w:b/>
                <w:bCs/>
              </w:rPr>
              <w:t>2</w:t>
            </w:r>
            <w:r w:rsidR="00634AC1" w:rsidRPr="009E43FF">
              <w:rPr>
                <w:rFonts w:asciiTheme="minorHAnsi" w:hAnsiTheme="minorHAnsi" w:cstheme="minorHAnsi"/>
                <w:b/>
                <w:bCs/>
              </w:rPr>
              <w:t>1</w:t>
            </w:r>
            <w:r w:rsidRPr="009E43FF">
              <w:rPr>
                <w:rFonts w:asciiTheme="minorHAnsi" w:hAnsiTheme="minorHAnsi" w:cstheme="minorHAnsi"/>
                <w:b/>
                <w:bCs/>
              </w:rPr>
              <w:t xml:space="preserve">. Dátum zaslania výzvy na predkladanie ponúk </w:t>
            </w:r>
          </w:p>
          <w:p w14:paraId="22C9B26F" w14:textId="08B70995" w:rsidR="006C0D52" w:rsidRPr="009E43FF" w:rsidRDefault="00FD52D4" w:rsidP="007D1ED6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4.11.2019 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0CFD" w14:textId="77777777" w:rsidR="006C0D52" w:rsidRPr="009E43FF" w:rsidRDefault="006C0D52" w:rsidP="006C0D52">
            <w:pPr>
              <w:autoSpaceDE w:val="0"/>
              <w:autoSpaceDN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6BA13F46" w14:textId="7B451A45" w:rsidR="004A7D5E" w:rsidRPr="009E43FF" w:rsidRDefault="004A7D5E" w:rsidP="00CB2F0B">
      <w:pPr>
        <w:rPr>
          <w:rFonts w:eastAsia="Calibri" w:cstheme="minorHAnsi"/>
          <w:sz w:val="24"/>
          <w:szCs w:val="24"/>
        </w:rPr>
      </w:pPr>
    </w:p>
    <w:sectPr w:rsidR="004A7D5E" w:rsidRPr="009E4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45C7" w14:textId="77777777" w:rsidR="00BC6B23" w:rsidRDefault="00BC6B23" w:rsidP="009A38A2">
      <w:pPr>
        <w:spacing w:after="0" w:line="240" w:lineRule="auto"/>
      </w:pPr>
      <w:r>
        <w:separator/>
      </w:r>
    </w:p>
  </w:endnote>
  <w:endnote w:type="continuationSeparator" w:id="0">
    <w:p w14:paraId="18F282AE" w14:textId="77777777" w:rsidR="00BC6B23" w:rsidRDefault="00BC6B23" w:rsidP="009A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84EB2" w14:textId="77777777" w:rsidR="00BC6B23" w:rsidRDefault="00BC6B23" w:rsidP="009A38A2">
      <w:pPr>
        <w:spacing w:after="0" w:line="240" w:lineRule="auto"/>
      </w:pPr>
      <w:r>
        <w:separator/>
      </w:r>
    </w:p>
  </w:footnote>
  <w:footnote w:type="continuationSeparator" w:id="0">
    <w:p w14:paraId="7D3B37F7" w14:textId="77777777" w:rsidR="00BC6B23" w:rsidRDefault="00BC6B23" w:rsidP="009A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743"/>
    <w:multiLevelType w:val="hybridMultilevel"/>
    <w:tmpl w:val="41DAB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67EF"/>
    <w:multiLevelType w:val="hybridMultilevel"/>
    <w:tmpl w:val="5FDA8AF0"/>
    <w:lvl w:ilvl="0" w:tplc="5080BE0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C02"/>
    <w:multiLevelType w:val="hybridMultilevel"/>
    <w:tmpl w:val="374CC338"/>
    <w:lvl w:ilvl="0" w:tplc="FF3A1AA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CEF0D1F"/>
    <w:multiLevelType w:val="hybridMultilevel"/>
    <w:tmpl w:val="129A173E"/>
    <w:lvl w:ilvl="0" w:tplc="EC32E8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2A564CD"/>
    <w:multiLevelType w:val="hybridMultilevel"/>
    <w:tmpl w:val="22A43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2148"/>
    <w:multiLevelType w:val="hybridMultilevel"/>
    <w:tmpl w:val="BC4AEA7A"/>
    <w:lvl w:ilvl="0" w:tplc="7D5CA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3245"/>
    <w:multiLevelType w:val="hybridMultilevel"/>
    <w:tmpl w:val="E3E421F6"/>
    <w:lvl w:ilvl="0" w:tplc="96407FA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61D13"/>
    <w:multiLevelType w:val="hybridMultilevel"/>
    <w:tmpl w:val="6526E792"/>
    <w:lvl w:ilvl="0" w:tplc="AD40DE5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13A01D0"/>
    <w:multiLevelType w:val="hybridMultilevel"/>
    <w:tmpl w:val="93DCF0C4"/>
    <w:lvl w:ilvl="0" w:tplc="A0C67ADE">
      <w:start w:val="10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1936625"/>
    <w:multiLevelType w:val="hybridMultilevel"/>
    <w:tmpl w:val="AF90D614"/>
    <w:lvl w:ilvl="0" w:tplc="53DED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B6D31"/>
    <w:multiLevelType w:val="hybridMultilevel"/>
    <w:tmpl w:val="93DA90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7273"/>
    <w:multiLevelType w:val="hybridMultilevel"/>
    <w:tmpl w:val="F4B0C2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B2313"/>
    <w:multiLevelType w:val="hybridMultilevel"/>
    <w:tmpl w:val="EE609B5E"/>
    <w:lvl w:ilvl="0" w:tplc="51BC28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12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B6"/>
    <w:rsid w:val="00000FB8"/>
    <w:rsid w:val="00020458"/>
    <w:rsid w:val="00025ECB"/>
    <w:rsid w:val="00052D92"/>
    <w:rsid w:val="0006161E"/>
    <w:rsid w:val="00063030"/>
    <w:rsid w:val="000666E3"/>
    <w:rsid w:val="00073E04"/>
    <w:rsid w:val="00075011"/>
    <w:rsid w:val="00075598"/>
    <w:rsid w:val="000B49A2"/>
    <w:rsid w:val="000C055F"/>
    <w:rsid w:val="000D1586"/>
    <w:rsid w:val="000E249D"/>
    <w:rsid w:val="000E364D"/>
    <w:rsid w:val="000F219B"/>
    <w:rsid w:val="000F2293"/>
    <w:rsid w:val="00104CCE"/>
    <w:rsid w:val="00120AC7"/>
    <w:rsid w:val="00141192"/>
    <w:rsid w:val="00164B9B"/>
    <w:rsid w:val="00165F09"/>
    <w:rsid w:val="00171BBB"/>
    <w:rsid w:val="00193556"/>
    <w:rsid w:val="001A714A"/>
    <w:rsid w:val="001C0435"/>
    <w:rsid w:val="001C06DB"/>
    <w:rsid w:val="001C6B4C"/>
    <w:rsid w:val="00214310"/>
    <w:rsid w:val="0021761A"/>
    <w:rsid w:val="00237280"/>
    <w:rsid w:val="002405D7"/>
    <w:rsid w:val="00247A8A"/>
    <w:rsid w:val="002642AA"/>
    <w:rsid w:val="002A7B7A"/>
    <w:rsid w:val="002D22FA"/>
    <w:rsid w:val="00310792"/>
    <w:rsid w:val="0032744D"/>
    <w:rsid w:val="0036391A"/>
    <w:rsid w:val="003730BB"/>
    <w:rsid w:val="00375551"/>
    <w:rsid w:val="00393AF5"/>
    <w:rsid w:val="003A1B49"/>
    <w:rsid w:val="003B3F25"/>
    <w:rsid w:val="003E68DA"/>
    <w:rsid w:val="003F3D20"/>
    <w:rsid w:val="00410FEC"/>
    <w:rsid w:val="00420C5D"/>
    <w:rsid w:val="004518CB"/>
    <w:rsid w:val="00460D11"/>
    <w:rsid w:val="00476193"/>
    <w:rsid w:val="00490EF8"/>
    <w:rsid w:val="00496184"/>
    <w:rsid w:val="004A7D5E"/>
    <w:rsid w:val="004B16FE"/>
    <w:rsid w:val="004F3BA5"/>
    <w:rsid w:val="005314C4"/>
    <w:rsid w:val="0053797D"/>
    <w:rsid w:val="005411DB"/>
    <w:rsid w:val="00543A8D"/>
    <w:rsid w:val="00566CB6"/>
    <w:rsid w:val="005A6D27"/>
    <w:rsid w:val="005B10A3"/>
    <w:rsid w:val="0062228A"/>
    <w:rsid w:val="00634AC1"/>
    <w:rsid w:val="006369B0"/>
    <w:rsid w:val="00653F99"/>
    <w:rsid w:val="00655538"/>
    <w:rsid w:val="006654AD"/>
    <w:rsid w:val="00672CF9"/>
    <w:rsid w:val="00684469"/>
    <w:rsid w:val="00684872"/>
    <w:rsid w:val="006950D8"/>
    <w:rsid w:val="006A3DEB"/>
    <w:rsid w:val="006C0D52"/>
    <w:rsid w:val="006C7DCC"/>
    <w:rsid w:val="006D6FA0"/>
    <w:rsid w:val="006E4F93"/>
    <w:rsid w:val="006F1936"/>
    <w:rsid w:val="00700BEF"/>
    <w:rsid w:val="007079AE"/>
    <w:rsid w:val="00711573"/>
    <w:rsid w:val="007119D9"/>
    <w:rsid w:val="007333FA"/>
    <w:rsid w:val="00734514"/>
    <w:rsid w:val="0073675C"/>
    <w:rsid w:val="00751C3B"/>
    <w:rsid w:val="00760631"/>
    <w:rsid w:val="00766DD3"/>
    <w:rsid w:val="007708CC"/>
    <w:rsid w:val="00776B09"/>
    <w:rsid w:val="00786229"/>
    <w:rsid w:val="007923F0"/>
    <w:rsid w:val="007B2C66"/>
    <w:rsid w:val="007C4138"/>
    <w:rsid w:val="007D0DD1"/>
    <w:rsid w:val="007D1ED6"/>
    <w:rsid w:val="007F1134"/>
    <w:rsid w:val="007F4C41"/>
    <w:rsid w:val="00810940"/>
    <w:rsid w:val="00810C4B"/>
    <w:rsid w:val="008264EF"/>
    <w:rsid w:val="00846A93"/>
    <w:rsid w:val="0085798C"/>
    <w:rsid w:val="00874285"/>
    <w:rsid w:val="008902C1"/>
    <w:rsid w:val="008B2312"/>
    <w:rsid w:val="008C2BCA"/>
    <w:rsid w:val="008C418A"/>
    <w:rsid w:val="008D41A6"/>
    <w:rsid w:val="008D4209"/>
    <w:rsid w:val="008E141B"/>
    <w:rsid w:val="008E407C"/>
    <w:rsid w:val="008F7EC2"/>
    <w:rsid w:val="00921093"/>
    <w:rsid w:val="00937FF1"/>
    <w:rsid w:val="00944B4D"/>
    <w:rsid w:val="009661A9"/>
    <w:rsid w:val="00971625"/>
    <w:rsid w:val="00981C5D"/>
    <w:rsid w:val="00982471"/>
    <w:rsid w:val="00984794"/>
    <w:rsid w:val="009944FC"/>
    <w:rsid w:val="009959E0"/>
    <w:rsid w:val="009A38A2"/>
    <w:rsid w:val="009C15C4"/>
    <w:rsid w:val="009E43FF"/>
    <w:rsid w:val="00A002CE"/>
    <w:rsid w:val="00A109C2"/>
    <w:rsid w:val="00A25386"/>
    <w:rsid w:val="00A3567F"/>
    <w:rsid w:val="00A51F8D"/>
    <w:rsid w:val="00A65B26"/>
    <w:rsid w:val="00A67210"/>
    <w:rsid w:val="00A739BC"/>
    <w:rsid w:val="00A750B3"/>
    <w:rsid w:val="00A77B76"/>
    <w:rsid w:val="00AD3990"/>
    <w:rsid w:val="00AD5D43"/>
    <w:rsid w:val="00AD5F5F"/>
    <w:rsid w:val="00AD7EB8"/>
    <w:rsid w:val="00AE38F2"/>
    <w:rsid w:val="00AF2FC6"/>
    <w:rsid w:val="00AF69F1"/>
    <w:rsid w:val="00B16EA4"/>
    <w:rsid w:val="00B310F6"/>
    <w:rsid w:val="00B35EC0"/>
    <w:rsid w:val="00B44822"/>
    <w:rsid w:val="00B479A7"/>
    <w:rsid w:val="00B55C40"/>
    <w:rsid w:val="00B617C8"/>
    <w:rsid w:val="00B75EAB"/>
    <w:rsid w:val="00B80298"/>
    <w:rsid w:val="00B81383"/>
    <w:rsid w:val="00B96AEA"/>
    <w:rsid w:val="00BA698B"/>
    <w:rsid w:val="00BB246D"/>
    <w:rsid w:val="00BC0704"/>
    <w:rsid w:val="00BC6B23"/>
    <w:rsid w:val="00BF2093"/>
    <w:rsid w:val="00C0253C"/>
    <w:rsid w:val="00C17689"/>
    <w:rsid w:val="00C350E6"/>
    <w:rsid w:val="00C3669D"/>
    <w:rsid w:val="00C62A71"/>
    <w:rsid w:val="00C72C5B"/>
    <w:rsid w:val="00C95404"/>
    <w:rsid w:val="00C97937"/>
    <w:rsid w:val="00CA1DB8"/>
    <w:rsid w:val="00CA26E8"/>
    <w:rsid w:val="00CB2F0B"/>
    <w:rsid w:val="00CB48ED"/>
    <w:rsid w:val="00CE124A"/>
    <w:rsid w:val="00CE6AC2"/>
    <w:rsid w:val="00D55EB8"/>
    <w:rsid w:val="00D70EEA"/>
    <w:rsid w:val="00D72B03"/>
    <w:rsid w:val="00D7646B"/>
    <w:rsid w:val="00D765FB"/>
    <w:rsid w:val="00DD3BDE"/>
    <w:rsid w:val="00E10A0B"/>
    <w:rsid w:val="00E312CE"/>
    <w:rsid w:val="00E332AC"/>
    <w:rsid w:val="00E63E89"/>
    <w:rsid w:val="00E64269"/>
    <w:rsid w:val="00E80EF6"/>
    <w:rsid w:val="00E8565C"/>
    <w:rsid w:val="00EA1725"/>
    <w:rsid w:val="00EC2307"/>
    <w:rsid w:val="00ED2A93"/>
    <w:rsid w:val="00ED5FF0"/>
    <w:rsid w:val="00F02F14"/>
    <w:rsid w:val="00F073A8"/>
    <w:rsid w:val="00F40B34"/>
    <w:rsid w:val="00F41707"/>
    <w:rsid w:val="00F4585E"/>
    <w:rsid w:val="00F62767"/>
    <w:rsid w:val="00F653F0"/>
    <w:rsid w:val="00F7042C"/>
    <w:rsid w:val="00F73CFF"/>
    <w:rsid w:val="00F80AB0"/>
    <w:rsid w:val="00F84615"/>
    <w:rsid w:val="00FA3776"/>
    <w:rsid w:val="00FB1D26"/>
    <w:rsid w:val="00FB407B"/>
    <w:rsid w:val="00FB4602"/>
    <w:rsid w:val="00FB614E"/>
    <w:rsid w:val="00FD52D4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C2C9"/>
  <w15:docId w15:val="{A9425DA0-5B3E-4019-B65E-D849E46F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20458"/>
    <w:pPr>
      <w:keepNext/>
      <w:keepLines/>
      <w:spacing w:before="120" w:after="40" w:line="240" w:lineRule="auto"/>
      <w:jc w:val="both"/>
      <w:outlineLvl w:val="2"/>
    </w:pPr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66CB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C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E38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38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38F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8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8F2"/>
    <w:rPr>
      <w:b/>
      <w:bCs/>
      <w:sz w:val="20"/>
      <w:szCs w:val="20"/>
    </w:rPr>
  </w:style>
  <w:style w:type="paragraph" w:customStyle="1" w:styleId="Default">
    <w:name w:val="Default"/>
    <w:basedOn w:val="Normlny"/>
    <w:rsid w:val="0021761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20458"/>
    <w:rPr>
      <w:rFonts w:ascii="Times New Roman" w:eastAsia="Times New Roman" w:hAnsi="Times New Roman" w:cstheme="majorBidi"/>
      <w:sz w:val="24"/>
      <w:szCs w:val="24"/>
      <w:lang w:val="en-US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2045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OdsekzoznamuChar">
    <w:name w:val="Odsek zoznamu Char"/>
    <w:link w:val="Odsekzoznamu"/>
    <w:uiPriority w:val="34"/>
    <w:locked/>
    <w:rsid w:val="00020458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5411D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8A2"/>
  </w:style>
  <w:style w:type="paragraph" w:styleId="Pta">
    <w:name w:val="footer"/>
    <w:basedOn w:val="Normlny"/>
    <w:link w:val="PtaChar"/>
    <w:uiPriority w:val="99"/>
    <w:unhideWhenUsed/>
    <w:rsid w:val="009A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maledvorniky@slovanet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maledvorniky@slovanet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fi4eu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ledvorniky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7B6A-8C21-490D-87E2-20911A23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1443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Katarína Cséfalvay</cp:lastModifiedBy>
  <cp:revision>4</cp:revision>
  <cp:lastPrinted>2018-06-14T07:40:00Z</cp:lastPrinted>
  <dcterms:created xsi:type="dcterms:W3CDTF">2019-10-23T11:05:00Z</dcterms:created>
  <dcterms:modified xsi:type="dcterms:W3CDTF">2019-11-04T09:57:00Z</dcterms:modified>
</cp:coreProperties>
</file>